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94" w:rsidRPr="00605513" w:rsidRDefault="004B2708" w:rsidP="009064E2">
      <w:pPr>
        <w:pStyle w:val="Heading1"/>
        <w:rPr>
          <w:sz w:val="48"/>
          <w:szCs w:val="48"/>
          <w:rtl/>
        </w:rPr>
      </w:pPr>
      <w:r w:rsidRPr="00605513">
        <w:rPr>
          <w:noProof/>
        </w:rPr>
        <w:drawing>
          <wp:anchor distT="36576" distB="36576" distL="36576" distR="36576" simplePos="0" relativeHeight="251661312" behindDoc="0" locked="0" layoutInCell="1" allowOverlap="1">
            <wp:simplePos x="0" y="0"/>
            <wp:positionH relativeFrom="column">
              <wp:posOffset>-55245</wp:posOffset>
            </wp:positionH>
            <wp:positionV relativeFrom="paragraph">
              <wp:posOffset>209550</wp:posOffset>
            </wp:positionV>
            <wp:extent cx="1143000" cy="10287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43000" cy="1028700"/>
                    </a:xfrm>
                    <a:prstGeom prst="rect">
                      <a:avLst/>
                    </a:prstGeom>
                    <a:noFill/>
                    <a:ln w="9525" algn="in">
                      <a:noFill/>
                      <a:miter lim="800000"/>
                      <a:headEnd/>
                      <a:tailEnd/>
                    </a:ln>
                  </pic:spPr>
                </pic:pic>
              </a:graphicData>
            </a:graphic>
          </wp:anchor>
        </w:drawing>
      </w:r>
      <w:r w:rsidRPr="00605513">
        <w:rPr>
          <w:noProof/>
        </w:rPr>
        <w:drawing>
          <wp:anchor distT="36576" distB="36576" distL="36576" distR="36576" simplePos="0" relativeHeight="251660288" behindDoc="0" locked="0" layoutInCell="1" allowOverlap="1">
            <wp:simplePos x="0" y="0"/>
            <wp:positionH relativeFrom="column">
              <wp:posOffset>5678805</wp:posOffset>
            </wp:positionH>
            <wp:positionV relativeFrom="paragraph">
              <wp:posOffset>104775</wp:posOffset>
            </wp:positionV>
            <wp:extent cx="833120" cy="1028700"/>
            <wp:effectExtent l="0" t="0" r="5080" b="0"/>
            <wp:wrapNone/>
            <wp:docPr id="2" name="Picture 9" descr="logo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jor"/>
                    <pic:cNvPicPr>
                      <a:picLocks noChangeAspect="1" noChangeArrowheads="1"/>
                    </pic:cNvPicPr>
                  </pic:nvPicPr>
                  <pic:blipFill>
                    <a:blip r:embed="rId9"/>
                    <a:srcRect/>
                    <a:stretch>
                      <a:fillRect/>
                    </a:stretch>
                  </pic:blipFill>
                  <pic:spPr bwMode="auto">
                    <a:xfrm>
                      <a:off x="0" y="0"/>
                      <a:ext cx="833120" cy="1028700"/>
                    </a:xfrm>
                    <a:prstGeom prst="rect">
                      <a:avLst/>
                    </a:prstGeom>
                    <a:noFill/>
                    <a:ln w="9525" algn="in">
                      <a:noFill/>
                      <a:miter lim="800000"/>
                      <a:headEnd/>
                      <a:tailEnd/>
                    </a:ln>
                  </pic:spPr>
                </pic:pic>
              </a:graphicData>
            </a:graphic>
          </wp:anchor>
        </w:drawing>
      </w:r>
    </w:p>
    <w:p w:rsidR="000F4E94" w:rsidRPr="00605513" w:rsidRDefault="000F4E94" w:rsidP="000F4E94">
      <w:pPr>
        <w:jc w:val="center"/>
        <w:rPr>
          <w:rFonts w:asciiTheme="minorBidi" w:hAnsiTheme="minorBidi"/>
          <w:b/>
          <w:bCs/>
          <w:sz w:val="48"/>
          <w:szCs w:val="48"/>
          <w:rtl/>
          <w:lang w:bidi="ar-JO"/>
        </w:rPr>
      </w:pPr>
    </w:p>
    <w:p w:rsidR="000F4E94" w:rsidRPr="00605513" w:rsidRDefault="000F4E94" w:rsidP="000F4E94">
      <w:pPr>
        <w:jc w:val="center"/>
        <w:rPr>
          <w:rFonts w:asciiTheme="minorBidi" w:hAnsiTheme="minorBidi"/>
          <w:b/>
          <w:bCs/>
          <w:sz w:val="48"/>
          <w:szCs w:val="48"/>
          <w:rtl/>
        </w:rPr>
      </w:pPr>
    </w:p>
    <w:p w:rsidR="00BD693B" w:rsidRDefault="00C16299" w:rsidP="00542F81">
      <w:pPr>
        <w:jc w:val="center"/>
        <w:rPr>
          <w:rFonts w:asciiTheme="minorBidi" w:hAnsiTheme="minorBidi"/>
          <w:b/>
          <w:bCs/>
          <w:sz w:val="32"/>
          <w:szCs w:val="32"/>
          <w:rtl/>
        </w:rPr>
      </w:pPr>
      <w:bookmarkStart w:id="0" w:name="_GoBack"/>
      <w:r w:rsidRPr="00C16299">
        <w:rPr>
          <w:rFonts w:asciiTheme="majorHAnsi" w:eastAsiaTheme="majorEastAsia" w:hAnsiTheme="majorHAnsi" w:cs="Times New Roman" w:hint="eastAsia"/>
          <w:b/>
          <w:bCs/>
          <w:color w:val="365F91" w:themeColor="accent1" w:themeShade="BF"/>
          <w:sz w:val="28"/>
          <w:szCs w:val="28"/>
          <w:rtl/>
        </w:rPr>
        <w:t>احصائيات</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الكشف</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التنافسي</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الأساسي</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للفئتين</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الأولى</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والثانية</w:t>
      </w:r>
      <w:r w:rsidRPr="00C16299">
        <w:rPr>
          <w:rFonts w:asciiTheme="majorHAnsi" w:eastAsiaTheme="majorEastAsia" w:hAnsiTheme="majorHAnsi" w:cs="Times New Roman"/>
          <w:b/>
          <w:bCs/>
          <w:color w:val="365F91" w:themeColor="accent1" w:themeShade="BF"/>
          <w:sz w:val="28"/>
          <w:szCs w:val="28"/>
          <w:rtl/>
        </w:rPr>
        <w:t xml:space="preserve"> </w:t>
      </w:r>
      <w:r w:rsidRPr="00C16299">
        <w:rPr>
          <w:rFonts w:asciiTheme="majorHAnsi" w:eastAsiaTheme="majorEastAsia" w:hAnsiTheme="majorHAnsi" w:cs="Times New Roman" w:hint="eastAsia"/>
          <w:b/>
          <w:bCs/>
          <w:color w:val="365F91" w:themeColor="accent1" w:themeShade="BF"/>
          <w:sz w:val="28"/>
          <w:szCs w:val="28"/>
          <w:rtl/>
        </w:rPr>
        <w:t>لعام</w:t>
      </w:r>
      <w:r w:rsidRPr="00C16299">
        <w:rPr>
          <w:rFonts w:asciiTheme="majorHAnsi" w:eastAsiaTheme="majorEastAsia" w:hAnsiTheme="majorHAnsi" w:cs="Times New Roman"/>
          <w:b/>
          <w:bCs/>
          <w:color w:val="365F91" w:themeColor="accent1" w:themeShade="BF"/>
          <w:sz w:val="28"/>
          <w:szCs w:val="28"/>
          <w:rtl/>
        </w:rPr>
        <w:t xml:space="preserve"> 2014</w:t>
      </w:r>
    </w:p>
    <w:bookmarkEnd w:id="0"/>
    <w:p w:rsidR="00BD693B" w:rsidRDefault="00BD693B" w:rsidP="00542F81">
      <w:pPr>
        <w:jc w:val="center"/>
        <w:rPr>
          <w:rFonts w:asciiTheme="minorBidi" w:hAnsiTheme="minorBidi"/>
          <w:b/>
          <w:bCs/>
          <w:sz w:val="32"/>
          <w:szCs w:val="32"/>
          <w:rtl/>
        </w:rPr>
      </w:pPr>
    </w:p>
    <w:p w:rsidR="00BD693B" w:rsidRDefault="00BD693B" w:rsidP="00542F81">
      <w:pPr>
        <w:jc w:val="center"/>
        <w:rPr>
          <w:rFonts w:asciiTheme="minorBidi" w:hAnsiTheme="minorBidi"/>
          <w:b/>
          <w:bCs/>
          <w:sz w:val="32"/>
          <w:szCs w:val="32"/>
          <w:rtl/>
        </w:rPr>
      </w:pPr>
    </w:p>
    <w:p w:rsidR="006611BB" w:rsidRDefault="006611BB" w:rsidP="00542F81">
      <w:pPr>
        <w:jc w:val="center"/>
        <w:rPr>
          <w:rFonts w:asciiTheme="minorBidi" w:hAnsiTheme="minorBidi"/>
          <w:b/>
          <w:bCs/>
          <w:sz w:val="32"/>
          <w:szCs w:val="32"/>
          <w:rtl/>
        </w:rPr>
      </w:pPr>
    </w:p>
    <w:p w:rsidR="006611BB" w:rsidRDefault="006611BB" w:rsidP="00542F81">
      <w:pPr>
        <w:jc w:val="center"/>
        <w:rPr>
          <w:rFonts w:asciiTheme="minorBidi" w:hAnsiTheme="minorBidi"/>
          <w:b/>
          <w:bCs/>
          <w:sz w:val="32"/>
          <w:szCs w:val="32"/>
          <w:rtl/>
        </w:rPr>
      </w:pPr>
    </w:p>
    <w:p w:rsidR="006611BB" w:rsidRDefault="006611BB" w:rsidP="00542F81">
      <w:pPr>
        <w:jc w:val="center"/>
        <w:rPr>
          <w:rFonts w:asciiTheme="minorBidi" w:hAnsiTheme="minorBidi"/>
          <w:b/>
          <w:bCs/>
          <w:sz w:val="32"/>
          <w:szCs w:val="32"/>
          <w:rtl/>
        </w:rPr>
      </w:pPr>
    </w:p>
    <w:p w:rsidR="006611BB" w:rsidRDefault="006611BB" w:rsidP="00542F81">
      <w:pPr>
        <w:jc w:val="center"/>
        <w:rPr>
          <w:rFonts w:asciiTheme="minorBidi" w:hAnsiTheme="minorBidi"/>
          <w:b/>
          <w:bCs/>
          <w:sz w:val="32"/>
          <w:szCs w:val="32"/>
          <w:rtl/>
        </w:rPr>
      </w:pPr>
    </w:p>
    <w:p w:rsidR="006611BB" w:rsidRDefault="006611BB" w:rsidP="00542F81">
      <w:pPr>
        <w:jc w:val="center"/>
        <w:rPr>
          <w:rFonts w:asciiTheme="minorBidi" w:hAnsiTheme="minorBidi"/>
          <w:b/>
          <w:bCs/>
          <w:sz w:val="32"/>
          <w:szCs w:val="32"/>
          <w:rtl/>
        </w:rPr>
      </w:pPr>
    </w:p>
    <w:p w:rsidR="006611BB" w:rsidRDefault="006611BB" w:rsidP="00542F81">
      <w:pPr>
        <w:jc w:val="center"/>
        <w:rPr>
          <w:rFonts w:asciiTheme="minorBidi" w:hAnsiTheme="minorBidi"/>
          <w:b/>
          <w:bCs/>
          <w:sz w:val="32"/>
          <w:szCs w:val="32"/>
          <w:rtl/>
        </w:rPr>
      </w:pPr>
    </w:p>
    <w:p w:rsidR="00BD693B" w:rsidRDefault="00BD693B" w:rsidP="00542F81">
      <w:pPr>
        <w:jc w:val="center"/>
        <w:rPr>
          <w:rFonts w:asciiTheme="minorBidi" w:hAnsiTheme="minorBidi"/>
          <w:b/>
          <w:bCs/>
          <w:sz w:val="32"/>
          <w:szCs w:val="32"/>
          <w:rtl/>
        </w:rPr>
      </w:pPr>
    </w:p>
    <w:p w:rsidR="00BD693B" w:rsidRDefault="00BD693B" w:rsidP="00542F81">
      <w:pPr>
        <w:jc w:val="center"/>
        <w:rPr>
          <w:rFonts w:asciiTheme="minorBidi" w:hAnsiTheme="minorBidi"/>
          <w:b/>
          <w:bCs/>
          <w:sz w:val="32"/>
          <w:szCs w:val="32"/>
          <w:rtl/>
        </w:rPr>
      </w:pPr>
    </w:p>
    <w:p w:rsidR="00BD693B" w:rsidRDefault="00BD693B" w:rsidP="00542F81">
      <w:pPr>
        <w:jc w:val="center"/>
        <w:rPr>
          <w:rFonts w:asciiTheme="minorBidi" w:hAnsiTheme="minorBidi"/>
          <w:b/>
          <w:bCs/>
          <w:sz w:val="32"/>
          <w:szCs w:val="32"/>
          <w:rtl/>
        </w:rPr>
      </w:pPr>
    </w:p>
    <w:p w:rsidR="00BD693B" w:rsidRDefault="00BD693B" w:rsidP="00542F81">
      <w:pPr>
        <w:jc w:val="center"/>
        <w:rPr>
          <w:rFonts w:asciiTheme="minorBidi" w:hAnsiTheme="minorBidi"/>
          <w:b/>
          <w:bCs/>
          <w:sz w:val="32"/>
          <w:szCs w:val="32"/>
          <w:rtl/>
        </w:rPr>
      </w:pPr>
    </w:p>
    <w:p w:rsidR="00BD693B" w:rsidRDefault="00BD693B" w:rsidP="00542F81">
      <w:pPr>
        <w:jc w:val="center"/>
        <w:rPr>
          <w:rFonts w:asciiTheme="minorBidi" w:hAnsiTheme="minorBidi"/>
          <w:b/>
          <w:bCs/>
          <w:sz w:val="32"/>
          <w:szCs w:val="32"/>
          <w:rtl/>
        </w:rPr>
      </w:pPr>
    </w:p>
    <w:p w:rsidR="00BD693B" w:rsidRDefault="00BD693B" w:rsidP="00542F81">
      <w:pPr>
        <w:jc w:val="center"/>
        <w:rPr>
          <w:rFonts w:asciiTheme="minorBidi" w:hAnsiTheme="minorBidi"/>
          <w:b/>
          <w:bCs/>
          <w:sz w:val="32"/>
          <w:szCs w:val="32"/>
          <w:rtl/>
        </w:rPr>
      </w:pPr>
    </w:p>
    <w:p w:rsidR="00BD693B" w:rsidRPr="00CA145C" w:rsidRDefault="00BD693B" w:rsidP="00CA145C">
      <w:pPr>
        <w:jc w:val="center"/>
        <w:rPr>
          <w:rFonts w:asciiTheme="minorBidi" w:hAnsiTheme="minorBidi"/>
          <w:b/>
          <w:bCs/>
          <w:sz w:val="24"/>
          <w:szCs w:val="24"/>
          <w:rtl/>
        </w:rPr>
      </w:pPr>
      <w:r w:rsidRPr="00CA145C">
        <w:rPr>
          <w:rFonts w:asciiTheme="minorBidi" w:hAnsiTheme="minorBidi" w:hint="cs"/>
          <w:b/>
          <w:bCs/>
          <w:sz w:val="24"/>
          <w:szCs w:val="24"/>
          <w:rtl/>
        </w:rPr>
        <w:t xml:space="preserve">                 </w:t>
      </w:r>
      <w:r w:rsidR="00CA145C">
        <w:rPr>
          <w:rFonts w:asciiTheme="minorBidi" w:hAnsiTheme="minorBidi" w:hint="cs"/>
          <w:b/>
          <w:bCs/>
          <w:sz w:val="24"/>
          <w:szCs w:val="24"/>
          <w:rtl/>
        </w:rPr>
        <w:t xml:space="preserve">                                   </w:t>
      </w:r>
      <w:r w:rsidRPr="00CA145C">
        <w:rPr>
          <w:rFonts w:asciiTheme="minorBidi" w:hAnsiTheme="minorBidi" w:hint="cs"/>
          <w:b/>
          <w:bCs/>
          <w:sz w:val="24"/>
          <w:szCs w:val="24"/>
          <w:rtl/>
        </w:rPr>
        <w:t xml:space="preserve">  إعداد</w:t>
      </w:r>
      <w:r w:rsidR="00CA145C" w:rsidRPr="00CA145C">
        <w:rPr>
          <w:rFonts w:asciiTheme="minorBidi" w:hAnsiTheme="minorBidi" w:hint="cs"/>
          <w:b/>
          <w:bCs/>
          <w:sz w:val="24"/>
          <w:szCs w:val="24"/>
          <w:rtl/>
        </w:rPr>
        <w:t xml:space="preserve"> قسم الإحصاء والدراسات /</w:t>
      </w:r>
      <w:r w:rsidRPr="00CA145C">
        <w:rPr>
          <w:rFonts w:asciiTheme="minorBidi" w:hAnsiTheme="minorBidi" w:hint="cs"/>
          <w:b/>
          <w:bCs/>
          <w:sz w:val="24"/>
          <w:szCs w:val="24"/>
          <w:rtl/>
        </w:rPr>
        <w:t xml:space="preserve"> مديرية الدراسات والتطوير المؤسسي</w:t>
      </w:r>
    </w:p>
    <w:p w:rsidR="00BD693B" w:rsidRPr="00CA145C" w:rsidRDefault="00CA145C" w:rsidP="00542F81">
      <w:pPr>
        <w:jc w:val="center"/>
        <w:rPr>
          <w:rFonts w:asciiTheme="minorBidi" w:hAnsiTheme="minorBidi"/>
          <w:b/>
          <w:bCs/>
          <w:sz w:val="24"/>
          <w:szCs w:val="24"/>
          <w:rtl/>
        </w:rPr>
      </w:pP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Pr="00CA145C">
        <w:rPr>
          <w:rFonts w:asciiTheme="minorBidi" w:hAnsiTheme="minorBidi" w:hint="cs"/>
          <w:b/>
          <w:bCs/>
          <w:sz w:val="24"/>
          <w:szCs w:val="24"/>
          <w:rtl/>
        </w:rPr>
        <w:t xml:space="preserve">   </w:t>
      </w:r>
      <w:r>
        <w:rPr>
          <w:rFonts w:asciiTheme="minorBidi" w:hAnsiTheme="minorBidi" w:hint="cs"/>
          <w:b/>
          <w:bCs/>
          <w:sz w:val="24"/>
          <w:szCs w:val="24"/>
          <w:rtl/>
        </w:rPr>
        <w:t xml:space="preserve">               </w:t>
      </w:r>
      <w:r w:rsidR="00BD693B" w:rsidRPr="00CA145C">
        <w:rPr>
          <w:rFonts w:asciiTheme="minorBidi" w:hAnsiTheme="minorBidi" w:hint="cs"/>
          <w:b/>
          <w:bCs/>
          <w:sz w:val="24"/>
          <w:szCs w:val="24"/>
          <w:rtl/>
        </w:rPr>
        <w:t>ديوان الخدمة المدنية</w:t>
      </w:r>
    </w:p>
    <w:p w:rsidR="000F4E94" w:rsidRPr="004B2708" w:rsidRDefault="000F4E94" w:rsidP="000F4E94">
      <w:pPr>
        <w:tabs>
          <w:tab w:val="left" w:pos="1721"/>
        </w:tabs>
        <w:spacing w:after="0" w:line="240" w:lineRule="auto"/>
        <w:jc w:val="center"/>
        <w:rPr>
          <w:rFonts w:asciiTheme="minorBidi" w:eastAsia="Times New Roman" w:hAnsiTheme="minorBidi"/>
          <w:b/>
          <w:bCs/>
          <w:sz w:val="40"/>
          <w:szCs w:val="40"/>
          <w:u w:val="single"/>
          <w:rtl/>
        </w:rPr>
      </w:pPr>
    </w:p>
    <w:p w:rsidR="005C3682" w:rsidRPr="009064E2" w:rsidRDefault="00FA4193" w:rsidP="004B2708">
      <w:pPr>
        <w:pStyle w:val="Heading1"/>
        <w:rPr>
          <w:rtl/>
        </w:rPr>
      </w:pPr>
      <w:r w:rsidRPr="009064E2">
        <w:rPr>
          <w:rtl/>
        </w:rPr>
        <w:lastRenderedPageBreak/>
        <w:t>إطلاق الكشف التنافسي الأساسي</w:t>
      </w:r>
      <w:r w:rsidR="008512FC" w:rsidRPr="009064E2">
        <w:t xml:space="preserve"> </w:t>
      </w:r>
      <w:r w:rsidR="008512FC" w:rsidRPr="009064E2">
        <w:rPr>
          <w:rtl/>
        </w:rPr>
        <w:t xml:space="preserve"> للعام </w:t>
      </w:r>
      <w:r w:rsidR="00542F81" w:rsidRPr="009064E2">
        <w:rPr>
          <w:rFonts w:hint="cs"/>
          <w:rtl/>
        </w:rPr>
        <w:t>2014</w:t>
      </w:r>
    </w:p>
    <w:p w:rsidR="00201332" w:rsidRPr="00605513" w:rsidRDefault="00201332" w:rsidP="004E73B6">
      <w:pPr>
        <w:spacing w:before="100" w:beforeAutospacing="1" w:after="100" w:afterAutospacing="1" w:line="240" w:lineRule="auto"/>
        <w:ind w:left="-166"/>
        <w:jc w:val="both"/>
        <w:rPr>
          <w:rFonts w:asciiTheme="minorBidi" w:eastAsia="Times New Roman" w:hAnsiTheme="minorBidi"/>
          <w:sz w:val="28"/>
          <w:szCs w:val="28"/>
          <w:rtl/>
          <w:lang w:bidi="ar-EG"/>
        </w:rPr>
      </w:pPr>
      <w:r w:rsidRPr="00605513">
        <w:rPr>
          <w:rFonts w:asciiTheme="minorBidi" w:eastAsia="Times New Roman" w:hAnsiTheme="minorBidi"/>
          <w:sz w:val="28"/>
          <w:szCs w:val="28"/>
          <w:rtl/>
        </w:rPr>
        <w:t xml:space="preserve">انطلاقا من </w:t>
      </w:r>
      <w:r w:rsidRPr="00605513">
        <w:rPr>
          <w:rFonts w:asciiTheme="minorBidi" w:eastAsia="Times New Roman" w:hAnsiTheme="minorBidi"/>
          <w:sz w:val="28"/>
          <w:szCs w:val="28"/>
          <w:rtl/>
          <w:lang w:bidi="ar-EG"/>
        </w:rPr>
        <w:t xml:space="preserve">حرص ديوان الخدمة المدنية في تنفيذ توجيهات ورؤى صاحب الجلالة "الملك عبدالله الثاني بن الحسين" حفظه الله  بالوصول في تقديم الخدمة للمواطن حيثما وجد والارتقاء بها ضمن أعلى درجات الجودة والنزاهة والشفافية، فقد عمد الديوان ومنذ سنوات عديدة إلى </w:t>
      </w:r>
      <w:r w:rsidRPr="00605513">
        <w:rPr>
          <w:rFonts w:asciiTheme="minorBidi" w:eastAsia="Times New Roman" w:hAnsiTheme="minorBidi"/>
          <w:sz w:val="28"/>
          <w:szCs w:val="28"/>
          <w:rtl/>
        </w:rPr>
        <w:t xml:space="preserve">نشر الكشف التنافسي التجريبي وكان آخرها الكشف التجريبي للتنافس على الوظيفة العامة للعام </w:t>
      </w:r>
      <w:r>
        <w:rPr>
          <w:rFonts w:asciiTheme="minorBidi" w:eastAsia="Times New Roman" w:hAnsiTheme="minorBidi" w:hint="cs"/>
          <w:sz w:val="28"/>
          <w:szCs w:val="28"/>
          <w:rtl/>
        </w:rPr>
        <w:t>2014</w:t>
      </w:r>
      <w:r w:rsidRPr="00605513">
        <w:rPr>
          <w:rFonts w:asciiTheme="minorBidi" w:eastAsia="Times New Roman" w:hAnsiTheme="minorBidi"/>
          <w:sz w:val="28"/>
          <w:szCs w:val="28"/>
          <w:rtl/>
        </w:rPr>
        <w:t>، وذلك من خلال  تحقق مقدم الطلب من صحة البيانات و المعلومات المتوفرة في مخزون الديوان تكريسا لرؤية ورسالة الديوان القائمتين على مبادئ العدالة والكفاءة والنزاهة في انجاز اعماله، اضافة الى سعيه المتواصل في توفير الوقت و الجهد و المال  على اصحاب   طلبات التوظيف لتمكينهم من مراجعة بياناتهم و تعديلها في كافة انحاء المملكة دون الحاجة لمراجعة مبنى الديوان، مما يتيح للديوان اصدار الكشف التنافسي الاساسي بشكله النهائي بما ينسجم مع تعليمات الاختيار و التعيين التي يقرها مجلس الخدمة المدنية.</w:t>
      </w:r>
    </w:p>
    <w:p w:rsidR="00201332" w:rsidRDefault="00201332" w:rsidP="00542F81">
      <w:pPr>
        <w:spacing w:before="100" w:beforeAutospacing="1" w:after="100" w:afterAutospacing="1" w:line="240" w:lineRule="auto"/>
        <w:jc w:val="center"/>
        <w:rPr>
          <w:rFonts w:asciiTheme="minorBidi" w:eastAsia="Times New Roman" w:hAnsiTheme="minorBidi"/>
          <w:b/>
          <w:bCs/>
          <w:sz w:val="32"/>
          <w:szCs w:val="32"/>
          <w:rtl/>
          <w:lang w:bidi="ar-EG"/>
        </w:rPr>
      </w:pPr>
    </w:p>
    <w:p w:rsidR="00542F81" w:rsidRDefault="00542F81" w:rsidP="004B2708">
      <w:pPr>
        <w:pStyle w:val="Heading2"/>
        <w:rPr>
          <w:lang w:bidi="ar-JO"/>
        </w:rPr>
      </w:pPr>
      <w:r w:rsidRPr="004D348D">
        <w:rPr>
          <w:rFonts w:hint="cs"/>
          <w:rtl/>
          <w:lang w:bidi="ar-JO"/>
        </w:rPr>
        <w:t xml:space="preserve">طلبات التوظيف الجديدة </w:t>
      </w:r>
      <w:r>
        <w:rPr>
          <w:rFonts w:hint="cs"/>
          <w:rtl/>
          <w:lang w:bidi="ar-JO"/>
        </w:rPr>
        <w:t>وفقا لكشف العام</w:t>
      </w:r>
      <w:r w:rsidRPr="004D348D">
        <w:rPr>
          <w:rFonts w:hint="cs"/>
          <w:rtl/>
          <w:lang w:bidi="ar-JO"/>
        </w:rPr>
        <w:t xml:space="preserve"> 2014</w:t>
      </w:r>
    </w:p>
    <w:p w:rsidR="00542F81" w:rsidRDefault="00542F81" w:rsidP="00542F81">
      <w:pPr>
        <w:pStyle w:val="ListParagraph"/>
        <w:ind w:left="-432"/>
        <w:rPr>
          <w:b/>
          <w:bCs/>
          <w:sz w:val="28"/>
          <w:szCs w:val="28"/>
          <w:rtl/>
          <w:lang w:bidi="ar-JO"/>
        </w:rPr>
      </w:pPr>
    </w:p>
    <w:p w:rsidR="00542F81" w:rsidRDefault="00542F81" w:rsidP="004E73B6">
      <w:pPr>
        <w:pStyle w:val="ListParagraph"/>
        <w:numPr>
          <w:ilvl w:val="0"/>
          <w:numId w:val="43"/>
        </w:numPr>
        <w:shd w:val="clear" w:color="auto" w:fill="DBE5F1" w:themeFill="accent1" w:themeFillTint="33"/>
        <w:ind w:left="-307" w:right="-142" w:firstLine="48"/>
        <w:jc w:val="lowKashida"/>
        <w:rPr>
          <w:sz w:val="28"/>
          <w:szCs w:val="28"/>
          <w:lang w:bidi="ar-JO"/>
        </w:rPr>
      </w:pPr>
      <w:r>
        <w:rPr>
          <w:rFonts w:hint="cs"/>
          <w:sz w:val="28"/>
          <w:szCs w:val="28"/>
          <w:rtl/>
          <w:lang w:bidi="ar-JO"/>
        </w:rPr>
        <w:t>على مستوى الإقليم والمحافظات:</w:t>
      </w:r>
    </w:p>
    <w:p w:rsidR="00542F81" w:rsidRDefault="00542F81" w:rsidP="004E73B6">
      <w:pPr>
        <w:pStyle w:val="ListParagraph"/>
        <w:ind w:left="-307" w:right="-142" w:firstLine="48"/>
        <w:jc w:val="lowKashida"/>
        <w:rPr>
          <w:sz w:val="28"/>
          <w:szCs w:val="28"/>
          <w:lang w:bidi="ar-JO"/>
        </w:rPr>
      </w:pPr>
    </w:p>
    <w:p w:rsidR="00542F81" w:rsidRPr="00CA2774" w:rsidRDefault="00542F81" w:rsidP="004E73B6">
      <w:pPr>
        <w:pStyle w:val="ListParagraph"/>
        <w:ind w:left="-307" w:right="-142" w:firstLine="48"/>
        <w:jc w:val="lowKashida"/>
        <w:rPr>
          <w:sz w:val="28"/>
          <w:szCs w:val="28"/>
          <w:rtl/>
          <w:lang w:bidi="ar-JO"/>
        </w:rPr>
      </w:pPr>
      <w:r w:rsidRPr="00CA2774">
        <w:rPr>
          <w:rFonts w:hint="cs"/>
          <w:sz w:val="28"/>
          <w:szCs w:val="28"/>
          <w:rtl/>
          <w:lang w:bidi="ar-JO"/>
        </w:rPr>
        <w:t xml:space="preserve">ارتفعت نسبة الطلبات الجديدة المقدمة في ديوان الخدمة المدنية وفقا للكشف التنافسي المعتمد في العام 2014 بما نسبته (16%) مقارنة مع الكشف التنافسي المعتمد للعام الماضي 2013، حيث بلغت (35247) طلبا جديدا في العام 2014 مقارنة مع (30413) طلبا جديدا خلال العام 2013. </w:t>
      </w:r>
    </w:p>
    <w:p w:rsidR="00542F81" w:rsidRDefault="00542F81" w:rsidP="004E73B6">
      <w:pPr>
        <w:ind w:left="-307" w:right="-142" w:firstLine="48"/>
        <w:jc w:val="lowKashida"/>
        <w:rPr>
          <w:sz w:val="28"/>
          <w:szCs w:val="28"/>
          <w:rtl/>
          <w:lang w:bidi="ar-JO"/>
        </w:rPr>
      </w:pPr>
      <w:r>
        <w:rPr>
          <w:rFonts w:hint="cs"/>
          <w:sz w:val="28"/>
          <w:szCs w:val="28"/>
          <w:rtl/>
          <w:lang w:bidi="ar-JO"/>
        </w:rPr>
        <w:t>وقد شكلت نسبة الطلبات في إقليم الوسط الحصة الأكبر  بنسبة بلغت (51%) من مجمل الطلبات الجديدة، تلاه إقليم الشمال بنسبة بلغت (36%)، وإقليم الجنوب بنسبة بلغت (13%)، علما أن أعلى نسبة نمو في هذه الطلبات كانت  في محافظات إقليم الجنوب، حيث  بلغت نسبة النمو في الطلبات الجديدة في إقليم الجنوب (30%) مقارنة مع العام الماضي، علما أن أعلى نسبة نمو للطلبات الجديدة على مستوى المملكة كان من نصيب محافظة الكرك بواقع (32%) مقارنة مع العام الماضي.</w:t>
      </w:r>
    </w:p>
    <w:p w:rsidR="00542F81" w:rsidRDefault="00542F81" w:rsidP="004E73B6">
      <w:pPr>
        <w:pStyle w:val="ListParagraph"/>
        <w:numPr>
          <w:ilvl w:val="0"/>
          <w:numId w:val="43"/>
        </w:numPr>
        <w:shd w:val="clear" w:color="auto" w:fill="DBE5F1" w:themeFill="accent1" w:themeFillTint="33"/>
        <w:ind w:left="-307" w:right="-142" w:firstLine="48"/>
        <w:jc w:val="lowKashida"/>
        <w:rPr>
          <w:sz w:val="28"/>
          <w:szCs w:val="28"/>
          <w:lang w:bidi="ar-JO"/>
        </w:rPr>
      </w:pPr>
      <w:r>
        <w:rPr>
          <w:rFonts w:hint="cs"/>
          <w:sz w:val="28"/>
          <w:szCs w:val="28"/>
          <w:rtl/>
          <w:lang w:bidi="ar-JO"/>
        </w:rPr>
        <w:t xml:space="preserve">على </w:t>
      </w:r>
      <w:r w:rsidRPr="00CA2774">
        <w:rPr>
          <w:rFonts w:hint="cs"/>
          <w:sz w:val="28"/>
          <w:szCs w:val="28"/>
          <w:rtl/>
          <w:lang w:bidi="ar-JO"/>
        </w:rPr>
        <w:t>مستوى الجنس</w:t>
      </w:r>
      <w:r>
        <w:rPr>
          <w:rFonts w:hint="cs"/>
          <w:sz w:val="28"/>
          <w:szCs w:val="28"/>
          <w:rtl/>
          <w:lang w:bidi="ar-JO"/>
        </w:rPr>
        <w:t>:</w:t>
      </w:r>
    </w:p>
    <w:p w:rsidR="00542F81" w:rsidRDefault="00542F81" w:rsidP="00542F81">
      <w:pPr>
        <w:pStyle w:val="ListParagraph"/>
        <w:ind w:left="-639" w:right="-851"/>
        <w:jc w:val="lowKashida"/>
        <w:rPr>
          <w:sz w:val="28"/>
          <w:szCs w:val="28"/>
          <w:lang w:bidi="ar-JO"/>
        </w:rPr>
      </w:pPr>
    </w:p>
    <w:p w:rsidR="00542F81" w:rsidRDefault="00542F81" w:rsidP="00744D23">
      <w:pPr>
        <w:pStyle w:val="ListParagraph"/>
        <w:ind w:left="-24" w:right="-142"/>
        <w:jc w:val="lowKashida"/>
        <w:rPr>
          <w:sz w:val="28"/>
          <w:szCs w:val="28"/>
          <w:rtl/>
          <w:lang w:bidi="ar-JO"/>
        </w:rPr>
      </w:pPr>
      <w:r w:rsidRPr="00CA2774">
        <w:rPr>
          <w:rFonts w:hint="cs"/>
          <w:sz w:val="28"/>
          <w:szCs w:val="28"/>
          <w:rtl/>
          <w:lang w:bidi="ar-JO"/>
        </w:rPr>
        <w:t xml:space="preserve"> شكلت نسبة الطلبات المقدمة من الإناث (64%) من مجمل الطلبات الجديدة مقارنة مع (36%) للذكور.</w:t>
      </w:r>
    </w:p>
    <w:p w:rsidR="00542F81" w:rsidRPr="00CA2774" w:rsidRDefault="00542F81" w:rsidP="00744D23">
      <w:pPr>
        <w:pStyle w:val="ListParagraph"/>
        <w:ind w:left="-24" w:right="-142"/>
        <w:jc w:val="lowKashida"/>
        <w:rPr>
          <w:sz w:val="28"/>
          <w:szCs w:val="28"/>
          <w:rtl/>
          <w:lang w:bidi="ar-JO"/>
        </w:rPr>
      </w:pPr>
    </w:p>
    <w:p w:rsidR="00542F81" w:rsidRDefault="00542F81" w:rsidP="00744D23">
      <w:pPr>
        <w:pStyle w:val="ListParagraph"/>
        <w:numPr>
          <w:ilvl w:val="0"/>
          <w:numId w:val="43"/>
        </w:numPr>
        <w:shd w:val="clear" w:color="auto" w:fill="DBE5F1" w:themeFill="accent1" w:themeFillTint="33"/>
        <w:ind w:left="-307" w:right="-142" w:firstLine="48"/>
        <w:jc w:val="lowKashida"/>
        <w:rPr>
          <w:sz w:val="28"/>
          <w:szCs w:val="28"/>
          <w:lang w:bidi="ar-JO"/>
        </w:rPr>
      </w:pPr>
      <w:r w:rsidRPr="00CA2774">
        <w:rPr>
          <w:rFonts w:hint="cs"/>
          <w:sz w:val="28"/>
          <w:szCs w:val="28"/>
          <w:rtl/>
          <w:lang w:bidi="ar-JO"/>
        </w:rPr>
        <w:t xml:space="preserve"> </w:t>
      </w:r>
      <w:r>
        <w:rPr>
          <w:rFonts w:hint="cs"/>
          <w:sz w:val="28"/>
          <w:szCs w:val="28"/>
          <w:rtl/>
          <w:lang w:bidi="ar-JO"/>
        </w:rPr>
        <w:t xml:space="preserve">على </w:t>
      </w:r>
      <w:r w:rsidRPr="00CA2774">
        <w:rPr>
          <w:rFonts w:hint="cs"/>
          <w:sz w:val="28"/>
          <w:szCs w:val="28"/>
          <w:rtl/>
          <w:lang w:bidi="ar-JO"/>
        </w:rPr>
        <w:t>مستوى المؤهل العلمي</w:t>
      </w:r>
      <w:r>
        <w:rPr>
          <w:rFonts w:hint="cs"/>
          <w:sz w:val="28"/>
          <w:szCs w:val="28"/>
          <w:rtl/>
          <w:lang w:bidi="ar-JO"/>
        </w:rPr>
        <w:t>:</w:t>
      </w:r>
    </w:p>
    <w:p w:rsidR="00542F81" w:rsidRDefault="00542F81" w:rsidP="00744D23">
      <w:pPr>
        <w:pStyle w:val="ListParagraph"/>
        <w:ind w:left="-24" w:right="-142"/>
        <w:jc w:val="lowKashida"/>
        <w:rPr>
          <w:sz w:val="28"/>
          <w:szCs w:val="28"/>
          <w:lang w:bidi="ar-JO"/>
        </w:rPr>
      </w:pPr>
    </w:p>
    <w:p w:rsidR="00542F81" w:rsidRDefault="00542F81" w:rsidP="00744D23">
      <w:pPr>
        <w:pStyle w:val="ListParagraph"/>
        <w:ind w:left="-24" w:right="-142"/>
        <w:jc w:val="lowKashida"/>
        <w:rPr>
          <w:sz w:val="28"/>
          <w:szCs w:val="28"/>
          <w:rtl/>
          <w:lang w:bidi="ar-JO"/>
        </w:rPr>
      </w:pPr>
      <w:r w:rsidRPr="00CA2774">
        <w:rPr>
          <w:rFonts w:hint="cs"/>
          <w:sz w:val="28"/>
          <w:szCs w:val="28"/>
          <w:rtl/>
          <w:lang w:bidi="ar-JO"/>
        </w:rPr>
        <w:t xml:space="preserve"> شكلت نسبة الطلبات المقدمة من الجامعيين (85%) من مجمل الطلبات الجديدة مقارنة مع (15%) </w:t>
      </w:r>
      <w:r>
        <w:rPr>
          <w:rFonts w:hint="cs"/>
          <w:sz w:val="28"/>
          <w:szCs w:val="28"/>
          <w:rtl/>
          <w:lang w:bidi="ar-JO"/>
        </w:rPr>
        <w:t>للدبلوم</w:t>
      </w:r>
      <w:r w:rsidRPr="00CA2774">
        <w:rPr>
          <w:rFonts w:hint="cs"/>
          <w:sz w:val="28"/>
          <w:szCs w:val="28"/>
          <w:rtl/>
          <w:lang w:bidi="ar-JO"/>
        </w:rPr>
        <w:t>.</w:t>
      </w:r>
    </w:p>
    <w:p w:rsidR="00542F81" w:rsidRDefault="00542F81" w:rsidP="00542F81">
      <w:pPr>
        <w:pStyle w:val="ListParagraph"/>
        <w:ind w:left="-639" w:right="-851"/>
        <w:jc w:val="lowKashida"/>
        <w:rPr>
          <w:sz w:val="28"/>
          <w:szCs w:val="28"/>
          <w:rtl/>
          <w:lang w:bidi="ar-JO"/>
        </w:rPr>
      </w:pPr>
    </w:p>
    <w:p w:rsidR="00542F81" w:rsidRDefault="00542F81" w:rsidP="00542F81">
      <w:pPr>
        <w:pStyle w:val="ListParagraph"/>
        <w:ind w:left="-639" w:right="-851"/>
        <w:jc w:val="lowKashida"/>
        <w:rPr>
          <w:sz w:val="28"/>
          <w:szCs w:val="28"/>
          <w:rtl/>
          <w:lang w:bidi="ar-JO"/>
        </w:rPr>
      </w:pPr>
    </w:p>
    <w:p w:rsidR="00542F81" w:rsidRDefault="00542F81" w:rsidP="00542F81">
      <w:pPr>
        <w:pStyle w:val="ListParagraph"/>
        <w:ind w:left="-639" w:right="-851"/>
        <w:jc w:val="lowKashida"/>
        <w:rPr>
          <w:sz w:val="28"/>
          <w:szCs w:val="28"/>
          <w:rtl/>
          <w:lang w:bidi="ar-JO"/>
        </w:rPr>
      </w:pPr>
    </w:p>
    <w:p w:rsidR="00744D23" w:rsidRDefault="00744D23" w:rsidP="00542F81">
      <w:pPr>
        <w:pStyle w:val="ListParagraph"/>
        <w:ind w:left="-639" w:right="-851"/>
        <w:jc w:val="lowKashida"/>
        <w:rPr>
          <w:sz w:val="28"/>
          <w:szCs w:val="28"/>
          <w:rtl/>
          <w:lang w:bidi="ar-JO"/>
        </w:rPr>
      </w:pPr>
    </w:p>
    <w:p w:rsidR="00744D23" w:rsidRDefault="00744D23" w:rsidP="00542F81">
      <w:pPr>
        <w:pStyle w:val="ListParagraph"/>
        <w:ind w:left="-639" w:right="-851"/>
        <w:jc w:val="lowKashida"/>
        <w:rPr>
          <w:sz w:val="28"/>
          <w:szCs w:val="28"/>
          <w:rtl/>
          <w:lang w:bidi="ar-JO"/>
        </w:rPr>
      </w:pPr>
    </w:p>
    <w:p w:rsidR="00744D23" w:rsidRDefault="00744D23" w:rsidP="00542F81">
      <w:pPr>
        <w:pStyle w:val="ListParagraph"/>
        <w:ind w:left="-639" w:right="-851"/>
        <w:jc w:val="lowKashida"/>
        <w:rPr>
          <w:sz w:val="28"/>
          <w:szCs w:val="28"/>
          <w:rtl/>
          <w:lang w:bidi="ar-JO"/>
        </w:rPr>
      </w:pPr>
    </w:p>
    <w:p w:rsidR="00744D23" w:rsidRDefault="00744D23" w:rsidP="00542F81">
      <w:pPr>
        <w:pStyle w:val="ListParagraph"/>
        <w:ind w:left="-639" w:right="-851"/>
        <w:jc w:val="lowKashida"/>
        <w:rPr>
          <w:sz w:val="28"/>
          <w:szCs w:val="28"/>
          <w:rtl/>
          <w:lang w:bidi="ar-JO"/>
        </w:rPr>
      </w:pPr>
    </w:p>
    <w:tbl>
      <w:tblPr>
        <w:bidiVisual/>
        <w:tblW w:w="11210" w:type="dxa"/>
        <w:jc w:val="center"/>
        <w:tblLook w:val="04A0" w:firstRow="1" w:lastRow="0" w:firstColumn="1" w:lastColumn="0" w:noHBand="0" w:noVBand="1"/>
      </w:tblPr>
      <w:tblGrid>
        <w:gridCol w:w="1310"/>
        <w:gridCol w:w="805"/>
        <w:gridCol w:w="805"/>
        <w:gridCol w:w="805"/>
        <w:gridCol w:w="666"/>
        <w:gridCol w:w="666"/>
        <w:gridCol w:w="802"/>
        <w:gridCol w:w="1389"/>
        <w:gridCol w:w="1326"/>
        <w:gridCol w:w="1326"/>
        <w:gridCol w:w="1310"/>
      </w:tblGrid>
      <w:tr w:rsidR="00542F81" w:rsidRPr="004D348D" w:rsidTr="00542F81">
        <w:trPr>
          <w:trHeight w:val="615"/>
          <w:jc w:val="center"/>
        </w:trPr>
        <w:tc>
          <w:tcPr>
            <w:tcW w:w="11210" w:type="dxa"/>
            <w:gridSpan w:val="11"/>
            <w:tcBorders>
              <w:top w:val="single" w:sz="4" w:space="0" w:color="auto"/>
              <w:left w:val="single" w:sz="4" w:space="0" w:color="auto"/>
              <w:bottom w:val="single" w:sz="4" w:space="0" w:color="auto"/>
              <w:right w:val="single" w:sz="4" w:space="0" w:color="auto"/>
            </w:tcBorders>
          </w:tcPr>
          <w:p w:rsidR="00542F81" w:rsidRPr="004D348D" w:rsidRDefault="00542F81" w:rsidP="00542F81">
            <w:pPr>
              <w:spacing w:after="0" w:line="240" w:lineRule="auto"/>
              <w:jc w:val="center"/>
              <w:rPr>
                <w:rFonts w:ascii="Calibri" w:eastAsia="Times New Roman" w:hAnsi="Calibri" w:cs="Calibri"/>
                <w:b/>
                <w:bCs/>
                <w:color w:val="000000"/>
                <w:sz w:val="24"/>
                <w:szCs w:val="24"/>
              </w:rPr>
            </w:pPr>
            <w:r w:rsidRPr="004D348D">
              <w:rPr>
                <w:rFonts w:ascii="Calibri" w:eastAsia="Times New Roman" w:hAnsi="Calibri" w:cs="Times New Roman"/>
                <w:b/>
                <w:bCs/>
                <w:color w:val="000000"/>
                <w:sz w:val="24"/>
                <w:szCs w:val="24"/>
                <w:rtl/>
              </w:rPr>
              <w:lastRenderedPageBreak/>
              <w:t>طلبات التوظيف الجديدة وفقا للكشف التنافسي  لعام 2014 موزعين وفقا للمحافظة والمؤهل العلمي والجنس</w:t>
            </w:r>
          </w:p>
        </w:tc>
      </w:tr>
      <w:tr w:rsidR="00542F81" w:rsidRPr="004D348D" w:rsidTr="00542F81">
        <w:trPr>
          <w:trHeight w:val="465"/>
          <w:jc w:val="center"/>
        </w:trPr>
        <w:tc>
          <w:tcPr>
            <w:tcW w:w="1310" w:type="dxa"/>
            <w:vMerge w:val="restart"/>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المحافظة</w:t>
            </w:r>
          </w:p>
        </w:tc>
        <w:tc>
          <w:tcPr>
            <w:tcW w:w="1610" w:type="dxa"/>
            <w:gridSpan w:val="2"/>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جامعي</w:t>
            </w:r>
          </w:p>
        </w:tc>
        <w:tc>
          <w:tcPr>
            <w:tcW w:w="805" w:type="dxa"/>
            <w:vMerge w:val="restart"/>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المجموع</w:t>
            </w:r>
          </w:p>
        </w:tc>
        <w:tc>
          <w:tcPr>
            <w:tcW w:w="1332" w:type="dxa"/>
            <w:gridSpan w:val="2"/>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دبلوم</w:t>
            </w:r>
          </w:p>
        </w:tc>
        <w:tc>
          <w:tcPr>
            <w:tcW w:w="802" w:type="dxa"/>
            <w:vMerge w:val="restart"/>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المجموع</w:t>
            </w:r>
          </w:p>
        </w:tc>
        <w:tc>
          <w:tcPr>
            <w:tcW w:w="1389"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مجموع الطلبات</w:t>
            </w:r>
            <w:r>
              <w:rPr>
                <w:rFonts w:ascii="Times New Roman" w:eastAsia="Times New Roman" w:hAnsi="Times New Roman" w:cs="Times New Roman" w:hint="cs"/>
                <w:b/>
                <w:bCs/>
                <w:color w:val="000000"/>
                <w:sz w:val="20"/>
                <w:szCs w:val="20"/>
                <w:rtl/>
              </w:rPr>
              <w:t xml:space="preserve"> الجديدة لعام 2014</w:t>
            </w:r>
          </w:p>
        </w:tc>
        <w:tc>
          <w:tcPr>
            <w:tcW w:w="1326" w:type="dxa"/>
            <w:vMerge w:val="restart"/>
            <w:tcBorders>
              <w:top w:val="nil"/>
              <w:left w:val="single" w:sz="4" w:space="0" w:color="auto"/>
              <w:right w:val="single" w:sz="4" w:space="0" w:color="auto"/>
            </w:tcBorders>
            <w:shd w:val="clear" w:color="000000" w:fill="DBE5F1"/>
            <w:vAlign w:val="center"/>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tl/>
              </w:rPr>
            </w:pPr>
            <w:r>
              <w:rPr>
                <w:rFonts w:ascii="Times New Roman" w:eastAsia="Times New Roman" w:hAnsi="Times New Roman" w:cs="Times New Roman" w:hint="cs"/>
                <w:b/>
                <w:bCs/>
                <w:color w:val="000000"/>
                <w:sz w:val="20"/>
                <w:szCs w:val="20"/>
                <w:rtl/>
              </w:rPr>
              <w:t>النسبة إلى الإجمالي</w:t>
            </w:r>
          </w:p>
        </w:tc>
        <w:tc>
          <w:tcPr>
            <w:tcW w:w="1326" w:type="dxa"/>
            <w:vMerge w:val="restart"/>
            <w:tcBorders>
              <w:top w:val="nil"/>
              <w:left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 xml:space="preserve">مجموع الطلبات </w:t>
            </w:r>
            <w:r>
              <w:rPr>
                <w:rFonts w:ascii="Times New Roman" w:eastAsia="Times New Roman" w:hAnsi="Times New Roman" w:cs="Times New Roman" w:hint="cs"/>
                <w:b/>
                <w:bCs/>
                <w:color w:val="000000"/>
                <w:sz w:val="20"/>
                <w:szCs w:val="20"/>
                <w:rtl/>
              </w:rPr>
              <w:t xml:space="preserve">الجديدة </w:t>
            </w:r>
            <w:r w:rsidRPr="004D348D">
              <w:rPr>
                <w:rFonts w:ascii="Times New Roman" w:eastAsia="Times New Roman" w:hAnsi="Times New Roman" w:cs="Times New Roman"/>
                <w:b/>
                <w:bCs/>
                <w:color w:val="000000"/>
                <w:sz w:val="20"/>
                <w:szCs w:val="20"/>
                <w:rtl/>
              </w:rPr>
              <w:t>الكشف السابق 2013</w:t>
            </w:r>
          </w:p>
        </w:tc>
        <w:tc>
          <w:tcPr>
            <w:tcW w:w="1310"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نسبة النمو في الطلبات</w:t>
            </w:r>
          </w:p>
        </w:tc>
      </w:tr>
      <w:tr w:rsidR="00542F81" w:rsidRPr="004D348D" w:rsidTr="00542F81">
        <w:trPr>
          <w:trHeight w:val="465"/>
          <w:jc w:val="center"/>
        </w:trPr>
        <w:tc>
          <w:tcPr>
            <w:tcW w:w="1310"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Calibri" w:eastAsia="Times New Roman" w:hAnsi="Calibri" w:cs="Calibri"/>
                <w:b/>
                <w:bCs/>
                <w:color w:val="000000"/>
                <w:sz w:val="20"/>
                <w:szCs w:val="20"/>
              </w:rPr>
            </w:pP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انثى</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ذكر</w:t>
            </w:r>
          </w:p>
        </w:tc>
        <w:tc>
          <w:tcPr>
            <w:tcW w:w="805"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Calibri" w:eastAsia="Times New Roman" w:hAnsi="Calibri" w:cs="Calibri"/>
                <w:b/>
                <w:bCs/>
                <w:color w:val="000000"/>
                <w:sz w:val="20"/>
                <w:szCs w:val="20"/>
              </w:rPr>
            </w:pP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انثى</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ذكر</w:t>
            </w:r>
          </w:p>
        </w:tc>
        <w:tc>
          <w:tcPr>
            <w:tcW w:w="802"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Calibri" w:eastAsia="Times New Roman" w:hAnsi="Calibri" w:cs="Calibri"/>
                <w:b/>
                <w:bCs/>
                <w:color w:val="000000"/>
                <w:sz w:val="20"/>
                <w:szCs w:val="20"/>
              </w:rPr>
            </w:pPr>
          </w:p>
        </w:tc>
        <w:tc>
          <w:tcPr>
            <w:tcW w:w="1389"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c>
          <w:tcPr>
            <w:tcW w:w="1326" w:type="dxa"/>
            <w:vMerge/>
            <w:tcBorders>
              <w:left w:val="single" w:sz="4" w:space="0" w:color="auto"/>
              <w:bottom w:val="single" w:sz="4" w:space="0" w:color="auto"/>
              <w:right w:val="single" w:sz="4" w:space="0" w:color="auto"/>
            </w:tcBorders>
            <w:shd w:val="clear" w:color="000000" w:fill="DBE5F1"/>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p>
        </w:tc>
        <w:tc>
          <w:tcPr>
            <w:tcW w:w="1326" w:type="dxa"/>
            <w:vMerge/>
            <w:tcBorders>
              <w:left w:val="single" w:sz="4" w:space="0" w:color="auto"/>
              <w:bottom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p>
        </w:tc>
        <w:tc>
          <w:tcPr>
            <w:tcW w:w="1310"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إقليم الوسط</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9430</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5718</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15148</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1998</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832</w:t>
            </w:r>
          </w:p>
        </w:tc>
        <w:tc>
          <w:tcPr>
            <w:tcW w:w="802"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2830</w:t>
            </w:r>
          </w:p>
        </w:tc>
        <w:tc>
          <w:tcPr>
            <w:tcW w:w="1389"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17978</w:t>
            </w:r>
          </w:p>
        </w:tc>
        <w:tc>
          <w:tcPr>
            <w:tcW w:w="1326" w:type="dxa"/>
            <w:tcBorders>
              <w:top w:val="nil"/>
              <w:left w:val="single" w:sz="4" w:space="0" w:color="auto"/>
              <w:bottom w:val="single" w:sz="4" w:space="0" w:color="auto"/>
              <w:right w:val="single" w:sz="4" w:space="0" w:color="auto"/>
            </w:tcBorders>
            <w:shd w:val="clear" w:color="DBE5F1" w:fill="DBE5F1"/>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51%</w:t>
            </w:r>
          </w:p>
        </w:tc>
        <w:tc>
          <w:tcPr>
            <w:tcW w:w="132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15474</w:t>
            </w:r>
          </w:p>
        </w:tc>
        <w:tc>
          <w:tcPr>
            <w:tcW w:w="1310" w:type="dxa"/>
            <w:tcBorders>
              <w:top w:val="nil"/>
              <w:left w:val="single" w:sz="4" w:space="0" w:color="auto"/>
              <w:bottom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16%</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العاصمه</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4992</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2964</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7956</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1100</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432</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1532</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9488</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27%</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8303</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14%</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الزرقاء</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2060</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1268</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3328</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470</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209</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679</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4007</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11%</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3468</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16%</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البلقاء</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1398</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885</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2283</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304</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134</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438</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2721</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8%</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2212</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23%</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مادبا</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613</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398</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1011</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79</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42</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121</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1132</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3%</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974</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16%</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الباديه الوسطى</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367</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203</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570</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45</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15</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60</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630</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2%</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517</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22%</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إقليم الشمال</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6675</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4240</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10915</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1218</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430</w:t>
            </w:r>
          </w:p>
        </w:tc>
        <w:tc>
          <w:tcPr>
            <w:tcW w:w="802"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1648</w:t>
            </w:r>
          </w:p>
        </w:tc>
        <w:tc>
          <w:tcPr>
            <w:tcW w:w="1389"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12563</w:t>
            </w:r>
          </w:p>
        </w:tc>
        <w:tc>
          <w:tcPr>
            <w:tcW w:w="1326" w:type="dxa"/>
            <w:tcBorders>
              <w:top w:val="nil"/>
              <w:left w:val="single" w:sz="4" w:space="0" w:color="auto"/>
              <w:bottom w:val="single" w:sz="4" w:space="0" w:color="auto"/>
              <w:right w:val="single" w:sz="4" w:space="0" w:color="auto"/>
            </w:tcBorders>
            <w:shd w:val="clear" w:color="DBE5F1" w:fill="DBE5F1"/>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36%</w:t>
            </w:r>
          </w:p>
        </w:tc>
        <w:tc>
          <w:tcPr>
            <w:tcW w:w="132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11312</w:t>
            </w:r>
          </w:p>
        </w:tc>
        <w:tc>
          <w:tcPr>
            <w:tcW w:w="1310" w:type="dxa"/>
            <w:tcBorders>
              <w:top w:val="nil"/>
              <w:left w:val="single" w:sz="4" w:space="0" w:color="auto"/>
              <w:bottom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11%</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اربد</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4007</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2591</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6598</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768</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295</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1063</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7661</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22%</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6964</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10%</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المفرق</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544</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328</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872</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93</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113</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985</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3%</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830</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19%</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جرش</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723</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497</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1220</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117</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50</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167</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1387</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4%</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1207</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15%</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عجلون</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722</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474</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1196</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173</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39</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212</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1408</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4%</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1204</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17%</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الباديه الشماليه</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679</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350</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1029</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67</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26</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93</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1122</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3%</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1107</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إقليم الجنوب</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2559</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1398</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3957</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509</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240</w:t>
            </w:r>
          </w:p>
        </w:tc>
        <w:tc>
          <w:tcPr>
            <w:tcW w:w="802"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749</w:t>
            </w:r>
          </w:p>
        </w:tc>
        <w:tc>
          <w:tcPr>
            <w:tcW w:w="1389"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4706</w:t>
            </w:r>
          </w:p>
        </w:tc>
        <w:tc>
          <w:tcPr>
            <w:tcW w:w="1326" w:type="dxa"/>
            <w:tcBorders>
              <w:top w:val="nil"/>
              <w:left w:val="single" w:sz="4" w:space="0" w:color="auto"/>
              <w:bottom w:val="single" w:sz="4" w:space="0" w:color="auto"/>
              <w:right w:val="single" w:sz="4" w:space="0" w:color="auto"/>
            </w:tcBorders>
            <w:shd w:val="clear" w:color="DBE5F1" w:fill="DBE5F1"/>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13%</w:t>
            </w:r>
          </w:p>
        </w:tc>
        <w:tc>
          <w:tcPr>
            <w:tcW w:w="132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3627</w:t>
            </w:r>
          </w:p>
        </w:tc>
        <w:tc>
          <w:tcPr>
            <w:tcW w:w="1310" w:type="dxa"/>
            <w:tcBorders>
              <w:top w:val="nil"/>
              <w:left w:val="single" w:sz="4" w:space="0" w:color="auto"/>
              <w:bottom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30%</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الكرك</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1029</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643</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1672</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258</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113</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371</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2043</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6%</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1552</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32%</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الطفيله</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468</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246</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714</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57</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43</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100</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814</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2%</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647</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26%</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معان</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355</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203</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558</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47</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33</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80</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638</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2%</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503</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27%</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العقبه</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333</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175</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508</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65</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34</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99</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607</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2%</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465</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31%</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الباديه الجنوبيه</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374</w:t>
            </w:r>
          </w:p>
        </w:tc>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131</w:t>
            </w:r>
          </w:p>
        </w:tc>
        <w:tc>
          <w:tcPr>
            <w:tcW w:w="805"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505</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82</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17</w:t>
            </w:r>
          </w:p>
        </w:tc>
        <w:tc>
          <w:tcPr>
            <w:tcW w:w="802" w:type="dxa"/>
            <w:tcBorders>
              <w:top w:val="nil"/>
              <w:left w:val="single" w:sz="4" w:space="0" w:color="auto"/>
              <w:bottom w:val="single" w:sz="4" w:space="0" w:color="auto"/>
              <w:right w:val="single" w:sz="4" w:space="0" w:color="auto"/>
            </w:tcBorders>
            <w:shd w:val="clear" w:color="D8D8D8" w:fill="D8D8D8"/>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99</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604</w:t>
            </w:r>
          </w:p>
        </w:tc>
        <w:tc>
          <w:tcPr>
            <w:tcW w:w="1326" w:type="dxa"/>
            <w:tcBorders>
              <w:top w:val="nil"/>
              <w:left w:val="single" w:sz="4" w:space="0" w:color="auto"/>
              <w:bottom w:val="single" w:sz="4" w:space="0" w:color="auto"/>
              <w:right w:val="single" w:sz="4" w:space="0" w:color="auto"/>
            </w:tcBorders>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2%</w:t>
            </w:r>
          </w:p>
        </w:tc>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460</w:t>
            </w:r>
          </w:p>
        </w:tc>
        <w:tc>
          <w:tcPr>
            <w:tcW w:w="1310" w:type="dxa"/>
            <w:tcBorders>
              <w:top w:val="nil"/>
              <w:left w:val="single" w:sz="4" w:space="0" w:color="auto"/>
              <w:bottom w:val="single" w:sz="4" w:space="0" w:color="auto"/>
              <w:right w:val="single" w:sz="4" w:space="0" w:color="auto"/>
            </w:tcBorders>
            <w:shd w:val="clear" w:color="000000" w:fill="D8D8D8"/>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31%</w:t>
            </w:r>
          </w:p>
        </w:tc>
      </w:tr>
      <w:tr w:rsidR="00542F81" w:rsidRPr="004D348D" w:rsidTr="00542F81">
        <w:trPr>
          <w:trHeight w:val="465"/>
          <w:jc w:val="center"/>
        </w:trPr>
        <w:tc>
          <w:tcPr>
            <w:tcW w:w="1310"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المجموع الكلي</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18664</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11356</w:t>
            </w:r>
          </w:p>
        </w:tc>
        <w:tc>
          <w:tcPr>
            <w:tcW w:w="805"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30020</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3725</w:t>
            </w:r>
          </w:p>
        </w:tc>
        <w:tc>
          <w:tcPr>
            <w:tcW w:w="66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1502</w:t>
            </w:r>
          </w:p>
        </w:tc>
        <w:tc>
          <w:tcPr>
            <w:tcW w:w="802"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5227</w:t>
            </w:r>
          </w:p>
        </w:tc>
        <w:tc>
          <w:tcPr>
            <w:tcW w:w="1389"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35247</w:t>
            </w:r>
          </w:p>
        </w:tc>
        <w:tc>
          <w:tcPr>
            <w:tcW w:w="1326" w:type="dxa"/>
            <w:tcBorders>
              <w:top w:val="nil"/>
              <w:left w:val="single" w:sz="4" w:space="0" w:color="auto"/>
              <w:bottom w:val="single" w:sz="4" w:space="0" w:color="auto"/>
              <w:right w:val="single" w:sz="4" w:space="0" w:color="auto"/>
            </w:tcBorders>
            <w:shd w:val="clear" w:color="DBE5F1" w:fill="DBE5F1"/>
            <w:vAlign w:val="center"/>
          </w:tcPr>
          <w:p w:rsidR="00542F81" w:rsidRDefault="00542F81" w:rsidP="00542F81">
            <w:pPr>
              <w:jc w:val="center"/>
              <w:rPr>
                <w:rFonts w:ascii="Calibri" w:hAnsi="Calibri" w:cs="Calibri"/>
                <w:b/>
                <w:bCs/>
                <w:color w:val="000000"/>
                <w:sz w:val="20"/>
                <w:szCs w:val="20"/>
              </w:rPr>
            </w:pPr>
            <w:r>
              <w:rPr>
                <w:rFonts w:ascii="Calibri" w:hAnsi="Calibri" w:cs="Times New Roman"/>
                <w:b/>
                <w:bCs/>
                <w:color w:val="000000"/>
                <w:sz w:val="20"/>
                <w:szCs w:val="20"/>
                <w:rtl/>
              </w:rPr>
              <w:t>100%</w:t>
            </w:r>
          </w:p>
        </w:tc>
        <w:tc>
          <w:tcPr>
            <w:tcW w:w="1326" w:type="dxa"/>
            <w:tcBorders>
              <w:top w:val="nil"/>
              <w:left w:val="single" w:sz="4" w:space="0" w:color="auto"/>
              <w:bottom w:val="single" w:sz="4" w:space="0" w:color="auto"/>
              <w:right w:val="single" w:sz="4" w:space="0" w:color="auto"/>
            </w:tcBorders>
            <w:shd w:val="clear" w:color="DBE5F1"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30413</w:t>
            </w:r>
          </w:p>
        </w:tc>
        <w:tc>
          <w:tcPr>
            <w:tcW w:w="1310" w:type="dxa"/>
            <w:tcBorders>
              <w:top w:val="nil"/>
              <w:left w:val="single" w:sz="4" w:space="0" w:color="auto"/>
              <w:bottom w:val="single" w:sz="4" w:space="0" w:color="auto"/>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16%</w:t>
            </w:r>
          </w:p>
        </w:tc>
      </w:tr>
    </w:tbl>
    <w:p w:rsidR="00542F81" w:rsidRDefault="00542F81" w:rsidP="00542F81">
      <w:pPr>
        <w:rPr>
          <w:b/>
          <w:bCs/>
          <w:rtl/>
          <w:lang w:bidi="ar-JO"/>
        </w:rPr>
      </w:pPr>
    </w:p>
    <w:p w:rsidR="00542F81" w:rsidRDefault="00542F81" w:rsidP="00542F81">
      <w:pPr>
        <w:rPr>
          <w:b/>
          <w:bCs/>
          <w:rtl/>
          <w:lang w:bidi="ar-JO"/>
        </w:rPr>
      </w:pPr>
    </w:p>
    <w:p w:rsidR="00542F81" w:rsidRDefault="00542F81" w:rsidP="00542F81">
      <w:pPr>
        <w:rPr>
          <w:b/>
          <w:bCs/>
          <w:rtl/>
          <w:lang w:bidi="ar-JO"/>
        </w:rPr>
      </w:pPr>
    </w:p>
    <w:p w:rsidR="00201332" w:rsidRDefault="00201332" w:rsidP="00542F81">
      <w:pPr>
        <w:rPr>
          <w:b/>
          <w:bCs/>
          <w:rtl/>
          <w:lang w:bidi="ar-JO"/>
        </w:rPr>
      </w:pPr>
    </w:p>
    <w:p w:rsidR="00542F81" w:rsidRDefault="00542F81" w:rsidP="00542F81">
      <w:pPr>
        <w:rPr>
          <w:b/>
          <w:bCs/>
          <w:rtl/>
          <w:lang w:bidi="ar-JO"/>
        </w:rPr>
      </w:pPr>
    </w:p>
    <w:p w:rsidR="00744D23" w:rsidRDefault="00744D23" w:rsidP="00542F81">
      <w:pPr>
        <w:rPr>
          <w:b/>
          <w:bCs/>
          <w:rtl/>
          <w:lang w:bidi="ar-JO"/>
        </w:rPr>
      </w:pPr>
    </w:p>
    <w:p w:rsidR="00542F81" w:rsidRDefault="00542F81" w:rsidP="00542F81">
      <w:pPr>
        <w:rPr>
          <w:b/>
          <w:bCs/>
          <w:rtl/>
          <w:lang w:bidi="ar-JO"/>
        </w:rPr>
      </w:pPr>
    </w:p>
    <w:p w:rsidR="00542F81" w:rsidRPr="009064E2" w:rsidRDefault="00542F81" w:rsidP="004B2708">
      <w:pPr>
        <w:pStyle w:val="Heading2"/>
      </w:pPr>
      <w:r w:rsidRPr="009064E2">
        <w:rPr>
          <w:rFonts w:hint="cs"/>
          <w:rtl/>
        </w:rPr>
        <w:lastRenderedPageBreak/>
        <w:t>طلبات التوظيف التراكمية وفقا لكشف العام 2014</w:t>
      </w:r>
    </w:p>
    <w:p w:rsidR="00542F81" w:rsidRDefault="00542F81" w:rsidP="00542F81">
      <w:pPr>
        <w:pStyle w:val="ListParagraph"/>
        <w:ind w:left="-432"/>
        <w:rPr>
          <w:b/>
          <w:bCs/>
          <w:sz w:val="28"/>
          <w:szCs w:val="28"/>
          <w:rtl/>
          <w:lang w:bidi="ar-JO"/>
        </w:rPr>
      </w:pPr>
    </w:p>
    <w:p w:rsidR="00542F81" w:rsidRDefault="00542F81" w:rsidP="004E73B6">
      <w:pPr>
        <w:pStyle w:val="ListParagraph"/>
        <w:numPr>
          <w:ilvl w:val="0"/>
          <w:numId w:val="44"/>
        </w:numPr>
        <w:shd w:val="clear" w:color="auto" w:fill="DBE5F1" w:themeFill="accent1" w:themeFillTint="33"/>
        <w:ind w:left="-166" w:right="-142" w:hanging="141"/>
        <w:jc w:val="lowKashida"/>
        <w:rPr>
          <w:sz w:val="28"/>
          <w:szCs w:val="28"/>
          <w:lang w:bidi="ar-JO"/>
        </w:rPr>
      </w:pPr>
      <w:r>
        <w:rPr>
          <w:rFonts w:hint="cs"/>
          <w:sz w:val="28"/>
          <w:szCs w:val="28"/>
          <w:rtl/>
          <w:lang w:bidi="ar-JO"/>
        </w:rPr>
        <w:t>مستوى الإقليم والمحافظات:</w:t>
      </w:r>
    </w:p>
    <w:p w:rsidR="00542F81" w:rsidRDefault="00542F81" w:rsidP="004E73B6">
      <w:pPr>
        <w:pStyle w:val="ListParagraph"/>
        <w:ind w:left="-166" w:right="-142" w:hanging="141"/>
        <w:jc w:val="lowKashida"/>
        <w:rPr>
          <w:sz w:val="28"/>
          <w:szCs w:val="28"/>
          <w:lang w:bidi="ar-JO"/>
        </w:rPr>
      </w:pPr>
    </w:p>
    <w:p w:rsidR="00542F81" w:rsidRPr="00CA2774" w:rsidRDefault="00542F81" w:rsidP="004E73B6">
      <w:pPr>
        <w:pStyle w:val="ListParagraph"/>
        <w:ind w:left="-166" w:right="-142" w:hanging="141"/>
        <w:jc w:val="lowKashida"/>
        <w:rPr>
          <w:sz w:val="28"/>
          <w:szCs w:val="28"/>
          <w:rtl/>
          <w:lang w:bidi="ar-JO"/>
        </w:rPr>
      </w:pPr>
      <w:r w:rsidRPr="00CA2774">
        <w:rPr>
          <w:rFonts w:hint="cs"/>
          <w:sz w:val="28"/>
          <w:szCs w:val="28"/>
          <w:rtl/>
          <w:lang w:bidi="ar-JO"/>
        </w:rPr>
        <w:t xml:space="preserve">ارتفعت نسبة الطلبات </w:t>
      </w:r>
      <w:r>
        <w:rPr>
          <w:rFonts w:hint="cs"/>
          <w:sz w:val="28"/>
          <w:szCs w:val="28"/>
          <w:rtl/>
          <w:lang w:bidi="ar-JO"/>
        </w:rPr>
        <w:t>التراكمية</w:t>
      </w:r>
      <w:r w:rsidRPr="00CA2774">
        <w:rPr>
          <w:rFonts w:hint="cs"/>
          <w:sz w:val="28"/>
          <w:szCs w:val="28"/>
          <w:rtl/>
          <w:lang w:bidi="ar-JO"/>
        </w:rPr>
        <w:t xml:space="preserve"> المقدمة في ديوان الخدمة المدنية وفقا للكشف التنافسي المعتمد في العام 2014 بما نسبته (</w:t>
      </w:r>
      <w:r>
        <w:rPr>
          <w:rFonts w:hint="cs"/>
          <w:sz w:val="28"/>
          <w:szCs w:val="28"/>
          <w:rtl/>
          <w:lang w:bidi="ar-JO"/>
        </w:rPr>
        <w:t>5</w:t>
      </w:r>
      <w:r w:rsidRPr="00CA2774">
        <w:rPr>
          <w:rFonts w:hint="cs"/>
          <w:sz w:val="28"/>
          <w:szCs w:val="28"/>
          <w:rtl/>
          <w:lang w:bidi="ar-JO"/>
        </w:rPr>
        <w:t>%) مقارنة مع الكشف التنافسي المعتمد للعام الماضي 2013، حيث بلغت (</w:t>
      </w:r>
      <w:r>
        <w:rPr>
          <w:rFonts w:hint="cs"/>
          <w:sz w:val="28"/>
          <w:szCs w:val="28"/>
          <w:rtl/>
          <w:lang w:bidi="ar-JO"/>
        </w:rPr>
        <w:t>279550</w:t>
      </w:r>
      <w:r w:rsidRPr="00CA2774">
        <w:rPr>
          <w:rFonts w:hint="cs"/>
          <w:sz w:val="28"/>
          <w:szCs w:val="28"/>
          <w:rtl/>
          <w:lang w:bidi="ar-JO"/>
        </w:rPr>
        <w:t>) طلبا في العام 2014 مقارنة مع (</w:t>
      </w:r>
      <w:r>
        <w:rPr>
          <w:rFonts w:hint="cs"/>
          <w:sz w:val="28"/>
          <w:szCs w:val="28"/>
          <w:rtl/>
          <w:lang w:bidi="ar-JO"/>
        </w:rPr>
        <w:t>266395</w:t>
      </w:r>
      <w:r w:rsidRPr="00CA2774">
        <w:rPr>
          <w:rFonts w:hint="cs"/>
          <w:sz w:val="28"/>
          <w:szCs w:val="28"/>
          <w:rtl/>
          <w:lang w:bidi="ar-JO"/>
        </w:rPr>
        <w:t xml:space="preserve">) طلبا خلال العام 2013. </w:t>
      </w:r>
    </w:p>
    <w:p w:rsidR="00542F81" w:rsidRDefault="00542F81" w:rsidP="004E73B6">
      <w:pPr>
        <w:ind w:left="-166" w:right="-142" w:hanging="141"/>
        <w:jc w:val="lowKashida"/>
        <w:rPr>
          <w:sz w:val="28"/>
          <w:szCs w:val="28"/>
          <w:rtl/>
          <w:lang w:bidi="ar-JO"/>
        </w:rPr>
      </w:pPr>
      <w:r>
        <w:rPr>
          <w:rFonts w:hint="cs"/>
          <w:sz w:val="28"/>
          <w:szCs w:val="28"/>
          <w:rtl/>
          <w:lang w:bidi="ar-JO"/>
        </w:rPr>
        <w:t>وقد شكلت نسبة الطلبات في إقليم الوسط الحصة الأكبر  بنسبة بلغت (52%) من مجمل الطلبات التراكمية، تلاه إقليم الشمال بنسبة بلغت (38%)، وإقليم الجنوب بنسبة بلغت (10%)، علما أن أعلى نسبة نمو في هذه الطلبات كانت  في في إقليم الجنوب بواقع (7%) مقارنة مع العام الماضي، وقد سجلت الطلبات التراكمية في البادية الجنوبية أعلى نسبة نمو على مستوى المملكة بواقع (12%) مقارنة مع العام الماضي.</w:t>
      </w:r>
    </w:p>
    <w:p w:rsidR="00542F81" w:rsidRDefault="00542F81" w:rsidP="004E73B6">
      <w:pPr>
        <w:pStyle w:val="ListParagraph"/>
        <w:numPr>
          <w:ilvl w:val="0"/>
          <w:numId w:val="44"/>
        </w:numPr>
        <w:shd w:val="clear" w:color="auto" w:fill="DBE5F1" w:themeFill="accent1" w:themeFillTint="33"/>
        <w:ind w:left="-166" w:right="-142" w:hanging="141"/>
        <w:jc w:val="lowKashida"/>
        <w:rPr>
          <w:sz w:val="28"/>
          <w:szCs w:val="28"/>
          <w:lang w:bidi="ar-JO"/>
        </w:rPr>
      </w:pPr>
      <w:r w:rsidRPr="00CA2774">
        <w:rPr>
          <w:rFonts w:hint="cs"/>
          <w:sz w:val="28"/>
          <w:szCs w:val="28"/>
          <w:rtl/>
          <w:lang w:bidi="ar-JO"/>
        </w:rPr>
        <w:t>مستوى الجنس</w:t>
      </w:r>
      <w:r>
        <w:rPr>
          <w:rFonts w:hint="cs"/>
          <w:sz w:val="28"/>
          <w:szCs w:val="28"/>
          <w:rtl/>
          <w:lang w:bidi="ar-JO"/>
        </w:rPr>
        <w:t>:</w:t>
      </w:r>
    </w:p>
    <w:p w:rsidR="00542F81" w:rsidRDefault="00542F81" w:rsidP="004E73B6">
      <w:pPr>
        <w:pStyle w:val="ListParagraph"/>
        <w:ind w:left="-166" w:right="-142" w:hanging="141"/>
        <w:jc w:val="lowKashida"/>
        <w:rPr>
          <w:sz w:val="28"/>
          <w:szCs w:val="28"/>
          <w:lang w:bidi="ar-JO"/>
        </w:rPr>
      </w:pPr>
    </w:p>
    <w:p w:rsidR="00542F81" w:rsidRDefault="00542F81" w:rsidP="004E73B6">
      <w:pPr>
        <w:pStyle w:val="ListParagraph"/>
        <w:ind w:left="-166" w:right="-142" w:hanging="141"/>
        <w:jc w:val="lowKashida"/>
        <w:rPr>
          <w:sz w:val="28"/>
          <w:szCs w:val="28"/>
          <w:rtl/>
          <w:lang w:bidi="ar-JO"/>
        </w:rPr>
      </w:pPr>
      <w:r w:rsidRPr="00CA2774">
        <w:rPr>
          <w:rFonts w:hint="cs"/>
          <w:sz w:val="28"/>
          <w:szCs w:val="28"/>
          <w:rtl/>
          <w:lang w:bidi="ar-JO"/>
        </w:rPr>
        <w:t xml:space="preserve"> شكلت نسبة الطلبات المقدمة من الإناث (</w:t>
      </w:r>
      <w:r>
        <w:rPr>
          <w:rFonts w:hint="cs"/>
          <w:sz w:val="28"/>
          <w:szCs w:val="28"/>
          <w:rtl/>
          <w:lang w:bidi="ar-JO"/>
        </w:rPr>
        <w:t>75</w:t>
      </w:r>
      <w:r w:rsidRPr="00CA2774">
        <w:rPr>
          <w:rFonts w:hint="cs"/>
          <w:sz w:val="28"/>
          <w:szCs w:val="28"/>
          <w:rtl/>
          <w:lang w:bidi="ar-JO"/>
        </w:rPr>
        <w:t xml:space="preserve">%) من مجمل الطلبات </w:t>
      </w:r>
      <w:r>
        <w:rPr>
          <w:rFonts w:hint="cs"/>
          <w:sz w:val="28"/>
          <w:szCs w:val="28"/>
          <w:rtl/>
          <w:lang w:bidi="ar-JO"/>
        </w:rPr>
        <w:t>التراكمية</w:t>
      </w:r>
      <w:r w:rsidRPr="00CA2774">
        <w:rPr>
          <w:rFonts w:hint="cs"/>
          <w:sz w:val="28"/>
          <w:szCs w:val="28"/>
          <w:rtl/>
          <w:lang w:bidi="ar-JO"/>
        </w:rPr>
        <w:t xml:space="preserve"> مقارنة مع (</w:t>
      </w:r>
      <w:r>
        <w:rPr>
          <w:rFonts w:hint="cs"/>
          <w:sz w:val="28"/>
          <w:szCs w:val="28"/>
          <w:rtl/>
          <w:lang w:bidi="ar-JO"/>
        </w:rPr>
        <w:t>25</w:t>
      </w:r>
      <w:r w:rsidRPr="00CA2774">
        <w:rPr>
          <w:rFonts w:hint="cs"/>
          <w:sz w:val="28"/>
          <w:szCs w:val="28"/>
          <w:rtl/>
          <w:lang w:bidi="ar-JO"/>
        </w:rPr>
        <w:t>%) للذكور.</w:t>
      </w:r>
    </w:p>
    <w:p w:rsidR="00542F81" w:rsidRPr="00CA2774" w:rsidRDefault="00542F81" w:rsidP="004E73B6">
      <w:pPr>
        <w:pStyle w:val="ListParagraph"/>
        <w:ind w:left="-166" w:right="-142" w:hanging="141"/>
        <w:jc w:val="lowKashida"/>
        <w:rPr>
          <w:sz w:val="28"/>
          <w:szCs w:val="28"/>
          <w:rtl/>
          <w:lang w:bidi="ar-JO"/>
        </w:rPr>
      </w:pPr>
    </w:p>
    <w:p w:rsidR="00542F81" w:rsidRDefault="00542F81" w:rsidP="004E73B6">
      <w:pPr>
        <w:pStyle w:val="ListParagraph"/>
        <w:numPr>
          <w:ilvl w:val="0"/>
          <w:numId w:val="44"/>
        </w:numPr>
        <w:shd w:val="clear" w:color="auto" w:fill="DBE5F1" w:themeFill="accent1" w:themeFillTint="33"/>
        <w:ind w:left="-166" w:right="-142" w:hanging="141"/>
        <w:jc w:val="lowKashida"/>
        <w:rPr>
          <w:sz w:val="28"/>
          <w:szCs w:val="28"/>
          <w:lang w:bidi="ar-JO"/>
        </w:rPr>
      </w:pPr>
      <w:r w:rsidRPr="00CA2774">
        <w:rPr>
          <w:rFonts w:hint="cs"/>
          <w:sz w:val="28"/>
          <w:szCs w:val="28"/>
          <w:rtl/>
          <w:lang w:bidi="ar-JO"/>
        </w:rPr>
        <w:t xml:space="preserve"> مستوى المؤهل العلمي</w:t>
      </w:r>
      <w:r>
        <w:rPr>
          <w:rFonts w:hint="cs"/>
          <w:sz w:val="28"/>
          <w:szCs w:val="28"/>
          <w:rtl/>
          <w:lang w:bidi="ar-JO"/>
        </w:rPr>
        <w:t>:</w:t>
      </w:r>
    </w:p>
    <w:p w:rsidR="00542F81" w:rsidRDefault="00542F81" w:rsidP="004E73B6">
      <w:pPr>
        <w:pStyle w:val="ListParagraph"/>
        <w:ind w:left="-166" w:right="-142" w:hanging="141"/>
        <w:jc w:val="lowKashida"/>
        <w:rPr>
          <w:sz w:val="28"/>
          <w:szCs w:val="28"/>
          <w:lang w:bidi="ar-JO"/>
        </w:rPr>
      </w:pPr>
    </w:p>
    <w:p w:rsidR="00542F81" w:rsidRDefault="00542F81" w:rsidP="004E73B6">
      <w:pPr>
        <w:pStyle w:val="ListParagraph"/>
        <w:ind w:left="-166" w:right="-142" w:hanging="141"/>
        <w:jc w:val="lowKashida"/>
        <w:rPr>
          <w:sz w:val="28"/>
          <w:szCs w:val="28"/>
          <w:rtl/>
          <w:lang w:bidi="ar-JO"/>
        </w:rPr>
      </w:pPr>
      <w:r w:rsidRPr="00CA2774">
        <w:rPr>
          <w:rFonts w:hint="cs"/>
          <w:sz w:val="28"/>
          <w:szCs w:val="28"/>
          <w:rtl/>
          <w:lang w:bidi="ar-JO"/>
        </w:rPr>
        <w:t xml:space="preserve"> شكلت نسبة الطلبات المقدمة من الجامعيين (</w:t>
      </w:r>
      <w:r>
        <w:rPr>
          <w:rFonts w:hint="cs"/>
          <w:sz w:val="28"/>
          <w:szCs w:val="28"/>
          <w:rtl/>
          <w:lang w:bidi="ar-JO"/>
        </w:rPr>
        <w:t>76</w:t>
      </w:r>
      <w:r w:rsidRPr="00CA2774">
        <w:rPr>
          <w:rFonts w:hint="cs"/>
          <w:sz w:val="28"/>
          <w:szCs w:val="28"/>
          <w:rtl/>
          <w:lang w:bidi="ar-JO"/>
        </w:rPr>
        <w:t xml:space="preserve">%) من مجمل الطلبات </w:t>
      </w:r>
      <w:r>
        <w:rPr>
          <w:rFonts w:hint="cs"/>
          <w:sz w:val="28"/>
          <w:szCs w:val="28"/>
          <w:rtl/>
          <w:lang w:bidi="ar-JO"/>
        </w:rPr>
        <w:t>التراكمية</w:t>
      </w:r>
      <w:r w:rsidRPr="00CA2774">
        <w:rPr>
          <w:rFonts w:hint="cs"/>
          <w:sz w:val="28"/>
          <w:szCs w:val="28"/>
          <w:rtl/>
          <w:lang w:bidi="ar-JO"/>
        </w:rPr>
        <w:t xml:space="preserve"> مقارنة مع (</w:t>
      </w:r>
      <w:r>
        <w:rPr>
          <w:rFonts w:hint="cs"/>
          <w:sz w:val="28"/>
          <w:szCs w:val="28"/>
          <w:rtl/>
          <w:lang w:bidi="ar-JO"/>
        </w:rPr>
        <w:t>24</w:t>
      </w:r>
      <w:r w:rsidRPr="00CA2774">
        <w:rPr>
          <w:rFonts w:hint="cs"/>
          <w:sz w:val="28"/>
          <w:szCs w:val="28"/>
          <w:rtl/>
          <w:lang w:bidi="ar-JO"/>
        </w:rPr>
        <w:t xml:space="preserve">%) </w:t>
      </w:r>
      <w:r>
        <w:rPr>
          <w:rFonts w:hint="cs"/>
          <w:sz w:val="28"/>
          <w:szCs w:val="28"/>
          <w:rtl/>
          <w:lang w:bidi="ar-JO"/>
        </w:rPr>
        <w:t>للدبلوم</w:t>
      </w:r>
      <w:r w:rsidRPr="00CA2774">
        <w:rPr>
          <w:rFonts w:hint="cs"/>
          <w:sz w:val="28"/>
          <w:szCs w:val="28"/>
          <w:rtl/>
          <w:lang w:bidi="ar-JO"/>
        </w:rPr>
        <w:t>.</w:t>
      </w: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744D23" w:rsidRDefault="00744D23"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p w:rsidR="00201332" w:rsidRDefault="00201332" w:rsidP="00542F81">
      <w:pPr>
        <w:pStyle w:val="ListParagraph"/>
        <w:ind w:left="-639" w:right="-851"/>
        <w:jc w:val="lowKashida"/>
        <w:rPr>
          <w:sz w:val="28"/>
          <w:szCs w:val="28"/>
          <w:rtl/>
          <w:lang w:bidi="ar-JO"/>
        </w:rPr>
      </w:pPr>
    </w:p>
    <w:tbl>
      <w:tblPr>
        <w:bidiVisual/>
        <w:tblW w:w="11242" w:type="dxa"/>
        <w:jc w:val="center"/>
        <w:tblLook w:val="04A0" w:firstRow="1" w:lastRow="0" w:firstColumn="1" w:lastColumn="0" w:noHBand="0" w:noVBand="1"/>
      </w:tblPr>
      <w:tblGrid>
        <w:gridCol w:w="1263"/>
        <w:gridCol w:w="923"/>
        <w:gridCol w:w="778"/>
        <w:gridCol w:w="923"/>
        <w:gridCol w:w="778"/>
        <w:gridCol w:w="666"/>
        <w:gridCol w:w="778"/>
        <w:gridCol w:w="1339"/>
        <w:gridCol w:w="1179"/>
        <w:gridCol w:w="1179"/>
        <w:gridCol w:w="1436"/>
      </w:tblGrid>
      <w:tr w:rsidR="00542F81" w:rsidRPr="004D348D" w:rsidTr="00542F81">
        <w:trPr>
          <w:trHeight w:val="450"/>
          <w:jc w:val="center"/>
        </w:trPr>
        <w:tc>
          <w:tcPr>
            <w:tcW w:w="11242" w:type="dxa"/>
            <w:gridSpan w:val="11"/>
            <w:tcBorders>
              <w:top w:val="single" w:sz="4" w:space="0" w:color="auto"/>
              <w:left w:val="single" w:sz="4" w:space="0" w:color="auto"/>
              <w:bottom w:val="single" w:sz="4" w:space="0" w:color="auto"/>
              <w:right w:val="single" w:sz="4" w:space="0" w:color="000000"/>
            </w:tcBorders>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lastRenderedPageBreak/>
              <w:t>طلبات التوظيف التراكمية وفقا للكشف التنافسي  لعام 2014 موزعين وفقا للمحافظة والمؤهل العلمي والجنس</w:t>
            </w:r>
          </w:p>
        </w:tc>
      </w:tr>
      <w:tr w:rsidR="00542F81" w:rsidRPr="004D348D" w:rsidTr="00542F81">
        <w:trPr>
          <w:trHeight w:val="480"/>
          <w:jc w:val="center"/>
        </w:trPr>
        <w:tc>
          <w:tcPr>
            <w:tcW w:w="8627" w:type="dxa"/>
            <w:gridSpan w:val="9"/>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مجموع الطلبات التراكمي على الكشف التنافسي لعام 2014</w:t>
            </w:r>
          </w:p>
        </w:tc>
        <w:tc>
          <w:tcPr>
            <w:tcW w:w="1179" w:type="dxa"/>
            <w:vMerge w:val="restart"/>
            <w:tcBorders>
              <w:top w:val="nil"/>
              <w:left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p>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مجموع الطلبات</w:t>
            </w:r>
            <w:r>
              <w:rPr>
                <w:rFonts w:ascii="Times New Roman" w:eastAsia="Times New Roman" w:hAnsi="Times New Roman" w:cs="Times New Roman" w:hint="cs"/>
                <w:b/>
                <w:bCs/>
                <w:color w:val="000000"/>
                <w:sz w:val="20"/>
                <w:szCs w:val="20"/>
                <w:rtl/>
              </w:rPr>
              <w:t xml:space="preserve"> التراكمية وفقا ل</w:t>
            </w:r>
            <w:r w:rsidRPr="004D348D">
              <w:rPr>
                <w:rFonts w:ascii="Times New Roman" w:eastAsia="Times New Roman" w:hAnsi="Times New Roman" w:cs="Times New Roman"/>
                <w:b/>
                <w:bCs/>
                <w:color w:val="000000"/>
                <w:sz w:val="20"/>
                <w:szCs w:val="20"/>
                <w:rtl/>
              </w:rPr>
              <w:t>لكشف السابق 2013</w:t>
            </w:r>
          </w:p>
        </w:tc>
        <w:tc>
          <w:tcPr>
            <w:tcW w:w="1436" w:type="dxa"/>
            <w:vMerge w:val="restart"/>
            <w:tcBorders>
              <w:top w:val="nil"/>
              <w:left w:val="single" w:sz="4" w:space="0" w:color="auto"/>
              <w:bottom w:val="single" w:sz="4" w:space="0" w:color="000000"/>
              <w:right w:val="single" w:sz="4" w:space="0" w:color="auto"/>
            </w:tcBorders>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نسبة النمو في الطلبات</w:t>
            </w:r>
          </w:p>
        </w:tc>
      </w:tr>
      <w:tr w:rsidR="00542F81" w:rsidRPr="004D348D" w:rsidTr="00542F81">
        <w:trPr>
          <w:trHeight w:val="300"/>
          <w:jc w:val="center"/>
        </w:trPr>
        <w:tc>
          <w:tcPr>
            <w:tcW w:w="1263" w:type="dxa"/>
            <w:vMerge w:val="restart"/>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المحافظة</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جامعي</w:t>
            </w:r>
          </w:p>
        </w:tc>
        <w:tc>
          <w:tcPr>
            <w:tcW w:w="923" w:type="dxa"/>
            <w:vMerge w:val="restart"/>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المجموع</w:t>
            </w:r>
          </w:p>
        </w:tc>
        <w:tc>
          <w:tcPr>
            <w:tcW w:w="1444"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دبلوم</w:t>
            </w:r>
          </w:p>
        </w:tc>
        <w:tc>
          <w:tcPr>
            <w:tcW w:w="778" w:type="dxa"/>
            <w:vMerge w:val="restart"/>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المجموع</w:t>
            </w:r>
          </w:p>
        </w:tc>
        <w:tc>
          <w:tcPr>
            <w:tcW w:w="1339" w:type="dxa"/>
            <w:vMerge w:val="restart"/>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مجموع الطلبات</w:t>
            </w:r>
            <w:r>
              <w:rPr>
                <w:rFonts w:ascii="Times New Roman" w:eastAsia="Times New Roman" w:hAnsi="Times New Roman" w:cs="Times New Roman" w:hint="cs"/>
                <w:b/>
                <w:bCs/>
                <w:color w:val="000000"/>
                <w:sz w:val="20"/>
                <w:szCs w:val="20"/>
                <w:rtl/>
              </w:rPr>
              <w:t xml:space="preserve"> التراكمية</w:t>
            </w:r>
          </w:p>
        </w:tc>
        <w:tc>
          <w:tcPr>
            <w:tcW w:w="1179" w:type="dxa"/>
            <w:vMerge w:val="restart"/>
            <w:tcBorders>
              <w:left w:val="single" w:sz="4" w:space="0" w:color="auto"/>
              <w:right w:val="single" w:sz="4" w:space="0" w:color="auto"/>
            </w:tcBorders>
            <w:shd w:val="clear" w:color="000000" w:fill="DBE5F1"/>
            <w:vAlign w:val="center"/>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tl/>
              </w:rPr>
            </w:pPr>
            <w:r>
              <w:rPr>
                <w:rFonts w:ascii="Times New Roman" w:eastAsia="Times New Roman" w:hAnsi="Times New Roman" w:cs="Times New Roman" w:hint="cs"/>
                <w:b/>
                <w:bCs/>
                <w:color w:val="000000"/>
                <w:sz w:val="20"/>
                <w:szCs w:val="20"/>
                <w:rtl/>
              </w:rPr>
              <w:t>النسبة إلى الإجمالي</w:t>
            </w:r>
          </w:p>
        </w:tc>
        <w:tc>
          <w:tcPr>
            <w:tcW w:w="1179" w:type="dxa"/>
            <w:vMerge/>
            <w:tcBorders>
              <w:left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r>
      <w:tr w:rsidR="00542F81" w:rsidRPr="004D348D" w:rsidTr="00542F81">
        <w:trPr>
          <w:trHeight w:val="300"/>
          <w:jc w:val="center"/>
        </w:trPr>
        <w:tc>
          <w:tcPr>
            <w:tcW w:w="1263"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c>
          <w:tcPr>
            <w:tcW w:w="923"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انثى</w:t>
            </w:r>
          </w:p>
        </w:tc>
        <w:tc>
          <w:tcPr>
            <w:tcW w:w="778"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ذكر</w:t>
            </w:r>
          </w:p>
        </w:tc>
        <w:tc>
          <w:tcPr>
            <w:tcW w:w="923"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c>
          <w:tcPr>
            <w:tcW w:w="778"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انثى</w:t>
            </w:r>
          </w:p>
        </w:tc>
        <w:tc>
          <w:tcPr>
            <w:tcW w:w="666"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ذكر</w:t>
            </w:r>
          </w:p>
        </w:tc>
        <w:tc>
          <w:tcPr>
            <w:tcW w:w="778"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c>
          <w:tcPr>
            <w:tcW w:w="1339" w:type="dxa"/>
            <w:vMerge/>
            <w:tcBorders>
              <w:top w:val="nil"/>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c>
          <w:tcPr>
            <w:tcW w:w="1179" w:type="dxa"/>
            <w:vMerge/>
            <w:tcBorders>
              <w:left w:val="single" w:sz="4" w:space="0" w:color="auto"/>
              <w:bottom w:val="single" w:sz="4" w:space="0" w:color="auto"/>
              <w:right w:val="single" w:sz="4" w:space="0" w:color="auto"/>
            </w:tcBorders>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c>
          <w:tcPr>
            <w:tcW w:w="1179" w:type="dxa"/>
            <w:vMerge/>
            <w:tcBorders>
              <w:left w:val="single" w:sz="4" w:space="0" w:color="auto"/>
              <w:bottom w:val="single" w:sz="4" w:space="0" w:color="auto"/>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c>
          <w:tcPr>
            <w:tcW w:w="1436" w:type="dxa"/>
            <w:vMerge/>
            <w:tcBorders>
              <w:top w:val="nil"/>
              <w:left w:val="single" w:sz="4" w:space="0" w:color="auto"/>
              <w:bottom w:val="single" w:sz="4" w:space="0" w:color="000000"/>
              <w:right w:val="single" w:sz="4" w:space="0" w:color="auto"/>
            </w:tcBorders>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sz w:val="20"/>
                <w:szCs w:val="20"/>
              </w:rPr>
            </w:pP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إقليم الوسط</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76764</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31804</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108568</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30596</w:t>
            </w:r>
          </w:p>
        </w:tc>
        <w:tc>
          <w:tcPr>
            <w:tcW w:w="666"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5899</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36495</w:t>
            </w:r>
          </w:p>
        </w:tc>
        <w:tc>
          <w:tcPr>
            <w:tcW w:w="133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145063</w:t>
            </w:r>
          </w:p>
        </w:tc>
        <w:tc>
          <w:tcPr>
            <w:tcW w:w="1179" w:type="dxa"/>
            <w:tcBorders>
              <w:top w:val="nil"/>
              <w:left w:val="single" w:sz="4" w:space="0" w:color="auto"/>
              <w:bottom w:val="single" w:sz="4" w:space="0" w:color="auto"/>
              <w:right w:val="single" w:sz="4" w:space="0" w:color="auto"/>
            </w:tcBorders>
            <w:shd w:val="clear" w:color="000000" w:fill="DCE6F1"/>
            <w:vAlign w:val="bottom"/>
          </w:tcPr>
          <w:p w:rsidR="00542F81" w:rsidRDefault="00542F81" w:rsidP="00542F81">
            <w:pPr>
              <w:jc w:val="center"/>
              <w:rPr>
                <w:b/>
                <w:bCs/>
                <w:color w:val="000000"/>
                <w:sz w:val="20"/>
                <w:szCs w:val="20"/>
              </w:rPr>
            </w:pPr>
            <w:r>
              <w:rPr>
                <w:b/>
                <w:bCs/>
                <w:color w:val="000000"/>
                <w:sz w:val="20"/>
                <w:szCs w:val="20"/>
                <w:rtl/>
              </w:rPr>
              <w:t>52%</w:t>
            </w:r>
          </w:p>
        </w:tc>
        <w:tc>
          <w:tcPr>
            <w:tcW w:w="117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139731</w:t>
            </w:r>
          </w:p>
        </w:tc>
        <w:tc>
          <w:tcPr>
            <w:tcW w:w="1436"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4%</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العاصمه</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41803</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16701</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58504</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15853</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2949</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18802</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77306</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28%</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75088</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الزرقاء</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16492</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7901</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24393</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7948</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1696</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9644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34037</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12%</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32687</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4%</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البلقاء</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10964</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4648</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15612</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4833</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1015</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5848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21460</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8%</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20379</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مادبا</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5002</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1823</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6825</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1332</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184</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1516</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8341</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3%</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7914</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الباديه الوسطى</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2503</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731</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3234</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630</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55</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685</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3919</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3663</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7%</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إقليم الشمال</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58925</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22614</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81539</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21241</w:t>
            </w:r>
          </w:p>
        </w:tc>
        <w:tc>
          <w:tcPr>
            <w:tcW w:w="666"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3058</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24299</w:t>
            </w:r>
          </w:p>
        </w:tc>
        <w:tc>
          <w:tcPr>
            <w:tcW w:w="133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105838</w:t>
            </w:r>
          </w:p>
        </w:tc>
        <w:tc>
          <w:tcPr>
            <w:tcW w:w="1179" w:type="dxa"/>
            <w:tcBorders>
              <w:top w:val="nil"/>
              <w:left w:val="single" w:sz="4" w:space="0" w:color="auto"/>
              <w:bottom w:val="single" w:sz="4" w:space="0" w:color="auto"/>
              <w:right w:val="single" w:sz="4" w:space="0" w:color="auto"/>
            </w:tcBorders>
            <w:shd w:val="clear" w:color="000000" w:fill="DCE6F1"/>
            <w:vAlign w:val="bottom"/>
          </w:tcPr>
          <w:p w:rsidR="00542F81" w:rsidRDefault="00542F81" w:rsidP="00542F81">
            <w:pPr>
              <w:jc w:val="center"/>
              <w:rPr>
                <w:b/>
                <w:bCs/>
                <w:color w:val="000000"/>
                <w:sz w:val="20"/>
                <w:szCs w:val="20"/>
              </w:rPr>
            </w:pPr>
            <w:r>
              <w:rPr>
                <w:b/>
                <w:bCs/>
                <w:color w:val="000000"/>
                <w:sz w:val="20"/>
                <w:szCs w:val="20"/>
                <w:rtl/>
              </w:rPr>
              <w:t>38%</w:t>
            </w:r>
          </w:p>
        </w:tc>
        <w:tc>
          <w:tcPr>
            <w:tcW w:w="117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100008</w:t>
            </w:r>
          </w:p>
        </w:tc>
        <w:tc>
          <w:tcPr>
            <w:tcW w:w="1436"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6%</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اربد</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37589</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16296</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53885</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15104</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2544</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17648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71533</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26%</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68271</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المفرق</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4206</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1110</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5316</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977</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51</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1028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6344</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2%</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5891</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8%</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جرش</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6559</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2203</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8762</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1619</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225</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1844</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10606</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4%</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9820</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8%</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عجلون</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6201</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1935</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8136</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2652</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176</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2828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10964</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4%</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10250</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7%</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الباديه الشماليه</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4370</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1070</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5440</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889</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62</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951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6391</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2%</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5776</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11%</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إقليم الجنوب</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17293</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4646</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21939</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5970</w:t>
            </w:r>
          </w:p>
        </w:tc>
        <w:tc>
          <w:tcPr>
            <w:tcW w:w="666"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731</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6701</w:t>
            </w:r>
          </w:p>
        </w:tc>
        <w:tc>
          <w:tcPr>
            <w:tcW w:w="133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28640</w:t>
            </w:r>
          </w:p>
        </w:tc>
        <w:tc>
          <w:tcPr>
            <w:tcW w:w="1179" w:type="dxa"/>
            <w:tcBorders>
              <w:top w:val="nil"/>
              <w:left w:val="single" w:sz="4" w:space="0" w:color="auto"/>
              <w:bottom w:val="single" w:sz="4" w:space="0" w:color="auto"/>
              <w:right w:val="single" w:sz="4" w:space="0" w:color="auto"/>
            </w:tcBorders>
            <w:shd w:val="clear" w:color="000000" w:fill="DCE6F1"/>
            <w:vAlign w:val="bottom"/>
          </w:tcPr>
          <w:p w:rsidR="00542F81" w:rsidRDefault="00542F81" w:rsidP="00542F81">
            <w:pPr>
              <w:jc w:val="center"/>
              <w:rPr>
                <w:b/>
                <w:bCs/>
                <w:color w:val="000000"/>
                <w:sz w:val="20"/>
                <w:szCs w:val="20"/>
              </w:rPr>
            </w:pPr>
            <w:r>
              <w:rPr>
                <w:b/>
                <w:bCs/>
                <w:color w:val="000000"/>
                <w:sz w:val="20"/>
                <w:szCs w:val="20"/>
                <w:rtl/>
              </w:rPr>
              <w:t>10%</w:t>
            </w:r>
          </w:p>
        </w:tc>
        <w:tc>
          <w:tcPr>
            <w:tcW w:w="117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26656</w:t>
            </w:r>
          </w:p>
        </w:tc>
        <w:tc>
          <w:tcPr>
            <w:tcW w:w="1436"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7%</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الكرك</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8165</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2496</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10661</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2841</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327</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3168</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13829</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5%</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13089</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6%</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الطفيله</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3174</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660</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3834</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904</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125</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1029</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4863</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2%</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4418</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10%</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العقبه</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2434</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612</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3046</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928</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119</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1047</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4093</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3720</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10%</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معان</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2078</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567</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2645</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745</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86</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831</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3476</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3296</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Times New Roman" w:eastAsia="Times New Roman" w:hAnsi="Times New Roman" w:cs="Times New Roman"/>
                <w:color w:val="000000"/>
                <w:sz w:val="20"/>
                <w:szCs w:val="20"/>
              </w:rPr>
            </w:pPr>
            <w:r w:rsidRPr="004D348D">
              <w:rPr>
                <w:rFonts w:ascii="Times New Roman" w:eastAsia="Times New Roman" w:hAnsi="Times New Roman" w:cs="Times New Roman" w:hint="cs"/>
                <w:color w:val="000000"/>
                <w:sz w:val="20"/>
                <w:szCs w:val="20"/>
                <w:rtl/>
              </w:rPr>
              <w:t>الباديه الجنوبيه</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1442</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311</w:t>
            </w:r>
          </w:p>
        </w:tc>
        <w:tc>
          <w:tcPr>
            <w:tcW w:w="923"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1753</w:t>
            </w:r>
          </w:p>
        </w:tc>
        <w:tc>
          <w:tcPr>
            <w:tcW w:w="778"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552</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74</w:t>
            </w:r>
          </w:p>
        </w:tc>
        <w:tc>
          <w:tcPr>
            <w:tcW w:w="778" w:type="dxa"/>
            <w:tcBorders>
              <w:top w:val="nil"/>
              <w:left w:val="single" w:sz="4" w:space="0" w:color="auto"/>
              <w:bottom w:val="single" w:sz="4" w:space="0" w:color="auto"/>
              <w:right w:val="single" w:sz="4" w:space="0" w:color="auto"/>
            </w:tcBorders>
            <w:shd w:val="clear" w:color="000000" w:fill="D9D9D9"/>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626</w:t>
            </w:r>
          </w:p>
        </w:tc>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2379</w:t>
            </w:r>
          </w:p>
        </w:tc>
        <w:tc>
          <w:tcPr>
            <w:tcW w:w="1179" w:type="dxa"/>
            <w:tcBorders>
              <w:top w:val="nil"/>
              <w:left w:val="single" w:sz="4" w:space="0" w:color="auto"/>
              <w:bottom w:val="single" w:sz="4" w:space="0" w:color="auto"/>
              <w:right w:val="single" w:sz="4" w:space="0" w:color="auto"/>
            </w:tcBorders>
            <w:vAlign w:val="bottom"/>
          </w:tcPr>
          <w:p w:rsidR="00542F81" w:rsidRDefault="00542F81" w:rsidP="00542F81">
            <w:pPr>
              <w:jc w:val="center"/>
              <w:rPr>
                <w:b/>
                <w:bCs/>
                <w:color w:val="000000"/>
                <w:sz w:val="20"/>
                <w:szCs w:val="20"/>
              </w:rPr>
            </w:pPr>
            <w:r>
              <w:rPr>
                <w:b/>
                <w:bCs/>
                <w:color w:val="000000"/>
                <w:sz w:val="20"/>
                <w:szCs w:val="20"/>
                <w:rtl/>
              </w:rPr>
              <w:t>1%</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542F81" w:rsidRPr="004D348D" w:rsidRDefault="00542F81" w:rsidP="00542F81">
            <w:pPr>
              <w:spacing w:after="0" w:line="240" w:lineRule="auto"/>
              <w:jc w:val="center"/>
              <w:rPr>
                <w:rFonts w:ascii="Calibri" w:eastAsia="Times New Roman" w:hAnsi="Calibri" w:cs="Calibri"/>
                <w:color w:val="000000"/>
                <w:sz w:val="20"/>
                <w:szCs w:val="20"/>
              </w:rPr>
            </w:pPr>
            <w:r w:rsidRPr="004D348D">
              <w:rPr>
                <w:rFonts w:ascii="Calibri" w:eastAsia="Times New Roman" w:hAnsi="Calibri" w:cs="Times New Roman"/>
                <w:color w:val="000000"/>
                <w:sz w:val="20"/>
                <w:szCs w:val="20"/>
                <w:rtl/>
              </w:rPr>
              <w:t>2133</w:t>
            </w:r>
          </w:p>
        </w:tc>
        <w:tc>
          <w:tcPr>
            <w:tcW w:w="1436" w:type="dxa"/>
            <w:tcBorders>
              <w:top w:val="nil"/>
              <w:left w:val="single" w:sz="4" w:space="0" w:color="auto"/>
              <w:bottom w:val="single" w:sz="4" w:space="0" w:color="auto"/>
              <w:right w:val="single" w:sz="4" w:space="0" w:color="auto"/>
            </w:tcBorders>
            <w:shd w:val="clear" w:color="000000" w:fill="FFFFFF"/>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12%</w:t>
            </w:r>
          </w:p>
        </w:tc>
      </w:tr>
      <w:tr w:rsidR="00542F81" w:rsidRPr="004D348D" w:rsidTr="00542F81">
        <w:trPr>
          <w:trHeight w:val="405"/>
          <w:jc w:val="center"/>
        </w:trPr>
        <w:tc>
          <w:tcPr>
            <w:tcW w:w="126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hint="cs"/>
                <w:b/>
                <w:bCs/>
                <w:color w:val="000000"/>
                <w:sz w:val="20"/>
                <w:szCs w:val="20"/>
                <w:rtl/>
              </w:rPr>
              <w:t>المجموع الكلي</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152988</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59066</w:t>
            </w:r>
          </w:p>
        </w:tc>
        <w:tc>
          <w:tcPr>
            <w:tcW w:w="923"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212054</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57808</w:t>
            </w:r>
          </w:p>
        </w:tc>
        <w:tc>
          <w:tcPr>
            <w:tcW w:w="666"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9688</w:t>
            </w:r>
          </w:p>
        </w:tc>
        <w:tc>
          <w:tcPr>
            <w:tcW w:w="778"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67496</w:t>
            </w:r>
          </w:p>
        </w:tc>
        <w:tc>
          <w:tcPr>
            <w:tcW w:w="133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279550</w:t>
            </w:r>
          </w:p>
        </w:tc>
        <w:tc>
          <w:tcPr>
            <w:tcW w:w="1179" w:type="dxa"/>
            <w:tcBorders>
              <w:top w:val="nil"/>
              <w:left w:val="single" w:sz="4" w:space="0" w:color="auto"/>
              <w:bottom w:val="single" w:sz="4" w:space="0" w:color="auto"/>
              <w:right w:val="single" w:sz="4" w:space="0" w:color="auto"/>
            </w:tcBorders>
            <w:shd w:val="clear" w:color="000000" w:fill="DCE6F1"/>
            <w:vAlign w:val="bottom"/>
          </w:tcPr>
          <w:p w:rsidR="00542F81" w:rsidRDefault="00542F81" w:rsidP="00542F81">
            <w:pPr>
              <w:jc w:val="center"/>
              <w:rPr>
                <w:b/>
                <w:bCs/>
                <w:color w:val="000000"/>
                <w:sz w:val="20"/>
                <w:szCs w:val="20"/>
              </w:rPr>
            </w:pPr>
            <w:r>
              <w:rPr>
                <w:b/>
                <w:bCs/>
                <w:color w:val="000000"/>
                <w:sz w:val="20"/>
                <w:szCs w:val="20"/>
                <w:rtl/>
              </w:rPr>
              <w:t>100%</w:t>
            </w:r>
          </w:p>
        </w:tc>
        <w:tc>
          <w:tcPr>
            <w:tcW w:w="1179" w:type="dxa"/>
            <w:tcBorders>
              <w:top w:val="nil"/>
              <w:left w:val="single" w:sz="4" w:space="0" w:color="auto"/>
              <w:bottom w:val="single" w:sz="4" w:space="0" w:color="auto"/>
              <w:right w:val="single" w:sz="4" w:space="0" w:color="auto"/>
            </w:tcBorders>
            <w:shd w:val="clear" w:color="000000" w:fill="DCE6F1"/>
            <w:noWrap/>
            <w:vAlign w:val="bottom"/>
            <w:hideMark/>
          </w:tcPr>
          <w:p w:rsidR="00542F81" w:rsidRPr="004D348D" w:rsidRDefault="00542F81" w:rsidP="00542F81">
            <w:pPr>
              <w:spacing w:after="0" w:line="240" w:lineRule="auto"/>
              <w:jc w:val="center"/>
              <w:rPr>
                <w:rFonts w:ascii="Calibri" w:eastAsia="Times New Roman" w:hAnsi="Calibri" w:cs="Calibri"/>
                <w:b/>
                <w:bCs/>
                <w:color w:val="000000"/>
                <w:sz w:val="20"/>
                <w:szCs w:val="20"/>
              </w:rPr>
            </w:pPr>
            <w:r w:rsidRPr="004D348D">
              <w:rPr>
                <w:rFonts w:ascii="Calibri" w:eastAsia="Times New Roman" w:hAnsi="Calibri" w:cs="Times New Roman"/>
                <w:b/>
                <w:bCs/>
                <w:color w:val="000000"/>
                <w:sz w:val="20"/>
                <w:szCs w:val="20"/>
                <w:rtl/>
              </w:rPr>
              <w:t>266395</w:t>
            </w:r>
          </w:p>
        </w:tc>
        <w:tc>
          <w:tcPr>
            <w:tcW w:w="1436" w:type="dxa"/>
            <w:tcBorders>
              <w:top w:val="nil"/>
              <w:left w:val="single" w:sz="4" w:space="0" w:color="auto"/>
              <w:bottom w:val="single" w:sz="4" w:space="0" w:color="auto"/>
              <w:right w:val="single" w:sz="4" w:space="0" w:color="auto"/>
            </w:tcBorders>
            <w:shd w:val="clear" w:color="000000" w:fill="DBE5F1"/>
            <w:noWrap/>
            <w:vAlign w:val="bottom"/>
            <w:hideMark/>
          </w:tcPr>
          <w:p w:rsidR="00542F81" w:rsidRPr="004D348D" w:rsidRDefault="00542F81" w:rsidP="00542F81">
            <w:pPr>
              <w:spacing w:after="0" w:line="240" w:lineRule="auto"/>
              <w:jc w:val="center"/>
              <w:rPr>
                <w:rFonts w:ascii="Times New Roman" w:eastAsia="Times New Roman" w:hAnsi="Times New Roman" w:cs="Times New Roman"/>
                <w:b/>
                <w:bCs/>
                <w:color w:val="000000"/>
                <w:sz w:val="20"/>
                <w:szCs w:val="20"/>
              </w:rPr>
            </w:pPr>
            <w:r w:rsidRPr="004D348D">
              <w:rPr>
                <w:rFonts w:ascii="Times New Roman" w:eastAsia="Times New Roman" w:hAnsi="Times New Roman" w:cs="Times New Roman"/>
                <w:b/>
                <w:bCs/>
                <w:color w:val="000000"/>
                <w:sz w:val="20"/>
                <w:szCs w:val="20"/>
                <w:rtl/>
              </w:rPr>
              <w:t>5%</w:t>
            </w:r>
          </w:p>
        </w:tc>
      </w:tr>
    </w:tbl>
    <w:p w:rsidR="00542F81" w:rsidRDefault="00542F81" w:rsidP="00542F81">
      <w:pPr>
        <w:jc w:val="right"/>
      </w:pPr>
    </w:p>
    <w:p w:rsidR="00542F81" w:rsidRDefault="00542F81" w:rsidP="00542F81">
      <w:pPr>
        <w:jc w:val="right"/>
        <w:rPr>
          <w:rtl/>
        </w:rPr>
      </w:pPr>
    </w:p>
    <w:p w:rsidR="00542F81" w:rsidRDefault="00542F81" w:rsidP="00542F81">
      <w:pPr>
        <w:jc w:val="right"/>
        <w:rPr>
          <w:rtl/>
        </w:rPr>
      </w:pPr>
    </w:p>
    <w:p w:rsidR="00744D23" w:rsidRDefault="00744D23" w:rsidP="00542F81">
      <w:pPr>
        <w:jc w:val="right"/>
        <w:rPr>
          <w:rtl/>
        </w:rPr>
      </w:pPr>
    </w:p>
    <w:p w:rsidR="00201332" w:rsidRDefault="00201332" w:rsidP="00542F81">
      <w:pPr>
        <w:jc w:val="right"/>
        <w:rPr>
          <w:rtl/>
        </w:rPr>
      </w:pPr>
    </w:p>
    <w:p w:rsidR="00201332" w:rsidRDefault="00201332" w:rsidP="00542F81">
      <w:pPr>
        <w:jc w:val="right"/>
        <w:rPr>
          <w:rtl/>
        </w:rPr>
      </w:pPr>
    </w:p>
    <w:p w:rsidR="00201332" w:rsidRDefault="00201332" w:rsidP="00542F81">
      <w:pPr>
        <w:jc w:val="right"/>
      </w:pPr>
    </w:p>
    <w:p w:rsidR="00542F81" w:rsidRDefault="00542F81" w:rsidP="00744D23">
      <w:pPr>
        <w:pStyle w:val="ListParagraph"/>
        <w:numPr>
          <w:ilvl w:val="0"/>
          <w:numId w:val="44"/>
        </w:numPr>
        <w:shd w:val="clear" w:color="auto" w:fill="DBE5F1" w:themeFill="accent1" w:themeFillTint="33"/>
        <w:ind w:left="-24" w:right="426" w:firstLine="0"/>
        <w:rPr>
          <w:b/>
          <w:bCs/>
        </w:rPr>
      </w:pPr>
      <w:r w:rsidRPr="00292184">
        <w:rPr>
          <w:rFonts w:hint="cs"/>
          <w:b/>
          <w:bCs/>
          <w:rtl/>
          <w:lang w:bidi="ar-JO"/>
        </w:rPr>
        <w:t>على مستوى مجموعة المهن</w:t>
      </w:r>
    </w:p>
    <w:p w:rsidR="00542F81" w:rsidRDefault="00542F81" w:rsidP="004E73B6">
      <w:pPr>
        <w:pStyle w:val="ListParagraph"/>
        <w:ind w:left="-279" w:right="426"/>
        <w:jc w:val="lowKashida"/>
        <w:rPr>
          <w:sz w:val="28"/>
          <w:szCs w:val="28"/>
          <w:rtl/>
          <w:lang w:bidi="ar-JO"/>
        </w:rPr>
      </w:pPr>
    </w:p>
    <w:p w:rsidR="00542F81" w:rsidRPr="00D83C04" w:rsidRDefault="00542F81" w:rsidP="004E73B6">
      <w:pPr>
        <w:pStyle w:val="ListParagraph"/>
        <w:ind w:left="-279" w:right="426"/>
        <w:jc w:val="lowKashida"/>
        <w:rPr>
          <w:sz w:val="28"/>
          <w:szCs w:val="28"/>
          <w:rtl/>
          <w:lang w:bidi="ar-JO"/>
        </w:rPr>
      </w:pPr>
      <w:r>
        <w:rPr>
          <w:rFonts w:hint="cs"/>
          <w:sz w:val="28"/>
          <w:szCs w:val="28"/>
          <w:rtl/>
          <w:lang w:bidi="ar-JO"/>
        </w:rPr>
        <w:t>استأثرت مجموعة المهن التعليمية بحوالي (52%) من مجمل الطلبات التراكمية وفقا للكشف التنافسي للعام 2014، فيما تراوحت ما بين (8% - 12%) لبقية المجموعات الأخرى، علما أن نسبة الطلبات المقدمة من الإناث في مجموعة المهن التعليمية تشكل وحدها (47%) من مجمل الطلبات التراكمية غالبيتها تعود للجامعيات الإناث بنسبة تشكل (35%) من مجمل الطلبات التراكمية و النسبة المتبقية التي تبلغ (12%) تعود للإناث من حملة مؤهل الدبلوم الشامل.</w:t>
      </w:r>
    </w:p>
    <w:p w:rsidR="00542F81" w:rsidRDefault="00542F81" w:rsidP="00542F81">
      <w:pPr>
        <w:jc w:val="right"/>
        <w:rPr>
          <w:lang w:bidi="ar-JO"/>
        </w:rPr>
      </w:pPr>
    </w:p>
    <w:p w:rsidR="00542F81" w:rsidRDefault="00542F81" w:rsidP="00542F81">
      <w:pPr>
        <w:jc w:val="right"/>
      </w:pPr>
    </w:p>
    <w:tbl>
      <w:tblPr>
        <w:bidiVisual/>
        <w:tblW w:w="108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2"/>
        <w:gridCol w:w="1014"/>
        <w:gridCol w:w="851"/>
        <w:gridCol w:w="1014"/>
        <w:gridCol w:w="851"/>
        <w:gridCol w:w="691"/>
        <w:gridCol w:w="935"/>
        <w:gridCol w:w="1014"/>
        <w:gridCol w:w="774"/>
        <w:gridCol w:w="1104"/>
        <w:gridCol w:w="1062"/>
      </w:tblGrid>
      <w:tr w:rsidR="00542F81" w:rsidRPr="004D348D" w:rsidTr="00B574EB">
        <w:trPr>
          <w:trHeight w:val="600"/>
          <w:jc w:val="center"/>
        </w:trPr>
        <w:tc>
          <w:tcPr>
            <w:tcW w:w="10842" w:type="dxa"/>
            <w:gridSpan w:val="11"/>
            <w:shd w:val="clear" w:color="auto" w:fill="auto"/>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مجموع الطلبات الكلي على الكشف التنافسي لعام 2014 حسب المهن والمؤهل والجنس</w:t>
            </w:r>
          </w:p>
        </w:tc>
      </w:tr>
      <w:tr w:rsidR="00542F81" w:rsidRPr="004D348D" w:rsidTr="00B574EB">
        <w:trPr>
          <w:trHeight w:val="600"/>
          <w:jc w:val="center"/>
        </w:trPr>
        <w:tc>
          <w:tcPr>
            <w:tcW w:w="1532" w:type="dxa"/>
            <w:vMerge w:val="restart"/>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المهن</w:t>
            </w:r>
          </w:p>
        </w:tc>
        <w:tc>
          <w:tcPr>
            <w:tcW w:w="1865" w:type="dxa"/>
            <w:gridSpan w:val="2"/>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جامعي</w:t>
            </w:r>
          </w:p>
        </w:tc>
        <w:tc>
          <w:tcPr>
            <w:tcW w:w="1014" w:type="dxa"/>
            <w:vMerge w:val="restart"/>
            <w:shd w:val="clear" w:color="000000" w:fill="D9D9D9"/>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المجموع</w:t>
            </w:r>
          </w:p>
        </w:tc>
        <w:tc>
          <w:tcPr>
            <w:tcW w:w="1542" w:type="dxa"/>
            <w:gridSpan w:val="2"/>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دبلوم</w:t>
            </w:r>
          </w:p>
        </w:tc>
        <w:tc>
          <w:tcPr>
            <w:tcW w:w="935" w:type="dxa"/>
            <w:vMerge w:val="restart"/>
            <w:shd w:val="clear" w:color="000000" w:fill="D9D9D9"/>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 xml:space="preserve">المجموع </w:t>
            </w:r>
          </w:p>
        </w:tc>
        <w:tc>
          <w:tcPr>
            <w:tcW w:w="1788" w:type="dxa"/>
            <w:gridSpan w:val="2"/>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b/>
                <w:bCs/>
                <w:color w:val="000000"/>
                <w:rtl/>
              </w:rPr>
              <w:t>المجموع وفق الجنس</w:t>
            </w:r>
          </w:p>
        </w:tc>
        <w:tc>
          <w:tcPr>
            <w:tcW w:w="1104" w:type="dxa"/>
            <w:vMerge w:val="restart"/>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المجموع الكلي</w:t>
            </w:r>
          </w:p>
        </w:tc>
        <w:tc>
          <w:tcPr>
            <w:tcW w:w="1062" w:type="dxa"/>
            <w:vMerge w:val="restart"/>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النسبة</w:t>
            </w:r>
          </w:p>
        </w:tc>
      </w:tr>
      <w:tr w:rsidR="00542F81" w:rsidRPr="004D348D" w:rsidTr="00B574EB">
        <w:trPr>
          <w:trHeight w:val="600"/>
          <w:jc w:val="center"/>
        </w:trPr>
        <w:tc>
          <w:tcPr>
            <w:tcW w:w="1532" w:type="dxa"/>
            <w:vMerge/>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rPr>
            </w:pPr>
          </w:p>
        </w:tc>
        <w:tc>
          <w:tcPr>
            <w:tcW w:w="1014" w:type="dxa"/>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انثى</w:t>
            </w:r>
          </w:p>
        </w:tc>
        <w:tc>
          <w:tcPr>
            <w:tcW w:w="851" w:type="dxa"/>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ذكر</w:t>
            </w:r>
          </w:p>
        </w:tc>
        <w:tc>
          <w:tcPr>
            <w:tcW w:w="1014" w:type="dxa"/>
            <w:vMerge/>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rPr>
            </w:pPr>
          </w:p>
        </w:tc>
        <w:tc>
          <w:tcPr>
            <w:tcW w:w="851" w:type="dxa"/>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انثى</w:t>
            </w:r>
          </w:p>
        </w:tc>
        <w:tc>
          <w:tcPr>
            <w:tcW w:w="691" w:type="dxa"/>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ذكر</w:t>
            </w:r>
          </w:p>
        </w:tc>
        <w:tc>
          <w:tcPr>
            <w:tcW w:w="935" w:type="dxa"/>
            <w:vMerge/>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rPr>
            </w:pPr>
          </w:p>
        </w:tc>
        <w:tc>
          <w:tcPr>
            <w:tcW w:w="1014" w:type="dxa"/>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انثى</w:t>
            </w:r>
          </w:p>
        </w:tc>
        <w:tc>
          <w:tcPr>
            <w:tcW w:w="774" w:type="dxa"/>
            <w:shd w:val="clear" w:color="000000" w:fill="DCE6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ذكر</w:t>
            </w:r>
          </w:p>
        </w:tc>
        <w:tc>
          <w:tcPr>
            <w:tcW w:w="1104" w:type="dxa"/>
            <w:vMerge/>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rPr>
            </w:pPr>
          </w:p>
        </w:tc>
        <w:tc>
          <w:tcPr>
            <w:tcW w:w="1062" w:type="dxa"/>
            <w:vMerge/>
            <w:vAlign w:val="center"/>
            <w:hideMark/>
          </w:tcPr>
          <w:p w:rsidR="00542F81" w:rsidRPr="004D348D" w:rsidRDefault="00542F81" w:rsidP="00542F81">
            <w:pPr>
              <w:spacing w:after="0" w:line="240" w:lineRule="auto"/>
              <w:rPr>
                <w:rFonts w:ascii="Times New Roman" w:eastAsia="Times New Roman" w:hAnsi="Times New Roman" w:cs="Times New Roman"/>
                <w:b/>
                <w:bCs/>
                <w:color w:val="000000"/>
              </w:rPr>
            </w:pPr>
          </w:p>
        </w:tc>
      </w:tr>
      <w:tr w:rsidR="00542F81" w:rsidRPr="004D348D" w:rsidTr="00B574EB">
        <w:trPr>
          <w:trHeight w:val="600"/>
          <w:jc w:val="center"/>
        </w:trPr>
        <w:tc>
          <w:tcPr>
            <w:tcW w:w="1532" w:type="dxa"/>
            <w:shd w:val="clear" w:color="auto" w:fill="auto"/>
            <w:noWrap/>
            <w:vAlign w:val="center"/>
            <w:hideMark/>
          </w:tcPr>
          <w:p w:rsidR="00542F81" w:rsidRPr="004D348D" w:rsidRDefault="00542F81" w:rsidP="00542F81">
            <w:pPr>
              <w:spacing w:after="0" w:line="240" w:lineRule="auto"/>
              <w:jc w:val="center"/>
              <w:rPr>
                <w:rFonts w:ascii="Times New Roman" w:eastAsia="Times New Roman" w:hAnsi="Times New Roman" w:cs="Times New Roman"/>
                <w:color w:val="000000"/>
              </w:rPr>
            </w:pPr>
            <w:r w:rsidRPr="004D348D">
              <w:rPr>
                <w:rFonts w:ascii="Times New Roman" w:eastAsia="Times New Roman" w:hAnsi="Times New Roman" w:cs="Times New Roman" w:hint="cs"/>
                <w:color w:val="000000"/>
                <w:rtl/>
              </w:rPr>
              <w:t>تعليمية</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97601</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9945</w:t>
            </w:r>
          </w:p>
        </w:tc>
        <w:tc>
          <w:tcPr>
            <w:tcW w:w="1014"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107546</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34761</w:t>
            </w:r>
          </w:p>
        </w:tc>
        <w:tc>
          <w:tcPr>
            <w:tcW w:w="69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2386</w:t>
            </w:r>
          </w:p>
        </w:tc>
        <w:tc>
          <w:tcPr>
            <w:tcW w:w="935"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37147</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132362</w:t>
            </w:r>
          </w:p>
        </w:tc>
        <w:tc>
          <w:tcPr>
            <w:tcW w:w="77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12331</w:t>
            </w:r>
          </w:p>
        </w:tc>
        <w:tc>
          <w:tcPr>
            <w:tcW w:w="110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144693</w:t>
            </w:r>
          </w:p>
        </w:tc>
        <w:tc>
          <w:tcPr>
            <w:tcW w:w="1062"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52%</w:t>
            </w:r>
          </w:p>
        </w:tc>
      </w:tr>
      <w:tr w:rsidR="00542F81" w:rsidRPr="004D348D" w:rsidTr="00B574EB">
        <w:trPr>
          <w:trHeight w:val="600"/>
          <w:jc w:val="center"/>
        </w:trPr>
        <w:tc>
          <w:tcPr>
            <w:tcW w:w="1532" w:type="dxa"/>
            <w:shd w:val="clear" w:color="auto" w:fill="auto"/>
            <w:noWrap/>
            <w:vAlign w:val="center"/>
            <w:hideMark/>
          </w:tcPr>
          <w:p w:rsidR="00542F81" w:rsidRPr="004D348D" w:rsidRDefault="00542F81" w:rsidP="00542F81">
            <w:pPr>
              <w:spacing w:after="0" w:line="240" w:lineRule="auto"/>
              <w:jc w:val="center"/>
              <w:rPr>
                <w:rFonts w:ascii="Times New Roman" w:eastAsia="Times New Roman" w:hAnsi="Times New Roman" w:cs="Times New Roman"/>
                <w:color w:val="000000"/>
              </w:rPr>
            </w:pPr>
            <w:r w:rsidRPr="004D348D">
              <w:rPr>
                <w:rFonts w:ascii="Times New Roman" w:eastAsia="Times New Roman" w:hAnsi="Times New Roman" w:cs="Times New Roman" w:hint="cs"/>
                <w:color w:val="000000"/>
                <w:rtl/>
              </w:rPr>
              <w:t>تجارية ومالية</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10332</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14321</w:t>
            </w:r>
          </w:p>
        </w:tc>
        <w:tc>
          <w:tcPr>
            <w:tcW w:w="1014"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24653</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6521</w:t>
            </w:r>
          </w:p>
        </w:tc>
        <w:tc>
          <w:tcPr>
            <w:tcW w:w="69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1581</w:t>
            </w:r>
          </w:p>
        </w:tc>
        <w:tc>
          <w:tcPr>
            <w:tcW w:w="935"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8102</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16853</w:t>
            </w:r>
          </w:p>
        </w:tc>
        <w:tc>
          <w:tcPr>
            <w:tcW w:w="77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15902</w:t>
            </w:r>
          </w:p>
        </w:tc>
        <w:tc>
          <w:tcPr>
            <w:tcW w:w="110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32755</w:t>
            </w:r>
          </w:p>
        </w:tc>
        <w:tc>
          <w:tcPr>
            <w:tcW w:w="1062"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12%</w:t>
            </w:r>
          </w:p>
        </w:tc>
      </w:tr>
      <w:tr w:rsidR="00542F81" w:rsidRPr="004D348D" w:rsidTr="00B574EB">
        <w:trPr>
          <w:trHeight w:val="600"/>
          <w:jc w:val="center"/>
        </w:trPr>
        <w:tc>
          <w:tcPr>
            <w:tcW w:w="1532" w:type="dxa"/>
            <w:shd w:val="clear" w:color="auto" w:fill="auto"/>
            <w:noWrap/>
            <w:vAlign w:val="center"/>
            <w:hideMark/>
          </w:tcPr>
          <w:p w:rsidR="00542F81" w:rsidRPr="004D348D" w:rsidRDefault="00542F81" w:rsidP="00542F81">
            <w:pPr>
              <w:spacing w:after="0" w:line="240" w:lineRule="auto"/>
              <w:jc w:val="center"/>
              <w:rPr>
                <w:rFonts w:ascii="Times New Roman" w:eastAsia="Times New Roman" w:hAnsi="Times New Roman" w:cs="Times New Roman"/>
                <w:color w:val="000000"/>
              </w:rPr>
            </w:pPr>
            <w:r w:rsidRPr="004D348D">
              <w:rPr>
                <w:rFonts w:ascii="Times New Roman" w:eastAsia="Times New Roman" w:hAnsi="Times New Roman" w:cs="Times New Roman" w:hint="cs"/>
                <w:color w:val="000000"/>
                <w:rtl/>
              </w:rPr>
              <w:t>هندسية</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13551</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10789</w:t>
            </w:r>
          </w:p>
        </w:tc>
        <w:tc>
          <w:tcPr>
            <w:tcW w:w="1014"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24340</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1165</w:t>
            </w:r>
          </w:p>
        </w:tc>
        <w:tc>
          <w:tcPr>
            <w:tcW w:w="69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2455</w:t>
            </w:r>
          </w:p>
        </w:tc>
        <w:tc>
          <w:tcPr>
            <w:tcW w:w="935"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3620</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14716</w:t>
            </w:r>
          </w:p>
        </w:tc>
        <w:tc>
          <w:tcPr>
            <w:tcW w:w="77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13244</w:t>
            </w:r>
          </w:p>
        </w:tc>
        <w:tc>
          <w:tcPr>
            <w:tcW w:w="110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27960</w:t>
            </w:r>
          </w:p>
        </w:tc>
        <w:tc>
          <w:tcPr>
            <w:tcW w:w="1062"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10%</w:t>
            </w:r>
          </w:p>
        </w:tc>
      </w:tr>
      <w:tr w:rsidR="00542F81" w:rsidRPr="004D348D" w:rsidTr="00B574EB">
        <w:trPr>
          <w:trHeight w:val="600"/>
          <w:jc w:val="center"/>
        </w:trPr>
        <w:tc>
          <w:tcPr>
            <w:tcW w:w="1532" w:type="dxa"/>
            <w:shd w:val="clear" w:color="auto" w:fill="auto"/>
            <w:noWrap/>
            <w:vAlign w:val="center"/>
            <w:hideMark/>
          </w:tcPr>
          <w:p w:rsidR="00542F81" w:rsidRPr="004D348D" w:rsidRDefault="00542F81" w:rsidP="00542F81">
            <w:pPr>
              <w:spacing w:after="0" w:line="240" w:lineRule="auto"/>
              <w:jc w:val="center"/>
              <w:rPr>
                <w:rFonts w:ascii="Times New Roman" w:eastAsia="Times New Roman" w:hAnsi="Times New Roman" w:cs="Times New Roman"/>
                <w:color w:val="000000"/>
              </w:rPr>
            </w:pPr>
            <w:r w:rsidRPr="004D348D">
              <w:rPr>
                <w:rFonts w:ascii="Times New Roman" w:eastAsia="Times New Roman" w:hAnsi="Times New Roman" w:cs="Times New Roman" w:hint="cs"/>
                <w:color w:val="000000"/>
                <w:rtl/>
              </w:rPr>
              <w:t>إدارية</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11491</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8717</w:t>
            </w:r>
          </w:p>
        </w:tc>
        <w:tc>
          <w:tcPr>
            <w:tcW w:w="1014"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20208</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6004</w:t>
            </w:r>
          </w:p>
        </w:tc>
        <w:tc>
          <w:tcPr>
            <w:tcW w:w="69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966</w:t>
            </w:r>
          </w:p>
        </w:tc>
        <w:tc>
          <w:tcPr>
            <w:tcW w:w="935"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6970</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17495</w:t>
            </w:r>
          </w:p>
        </w:tc>
        <w:tc>
          <w:tcPr>
            <w:tcW w:w="77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9683</w:t>
            </w:r>
          </w:p>
        </w:tc>
        <w:tc>
          <w:tcPr>
            <w:tcW w:w="110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27178</w:t>
            </w:r>
          </w:p>
        </w:tc>
        <w:tc>
          <w:tcPr>
            <w:tcW w:w="1062"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10%</w:t>
            </w:r>
          </w:p>
        </w:tc>
      </w:tr>
      <w:tr w:rsidR="00542F81" w:rsidRPr="004D348D" w:rsidTr="00B574EB">
        <w:trPr>
          <w:trHeight w:val="600"/>
          <w:jc w:val="center"/>
        </w:trPr>
        <w:tc>
          <w:tcPr>
            <w:tcW w:w="1532" w:type="dxa"/>
            <w:shd w:val="clear" w:color="auto" w:fill="auto"/>
            <w:noWrap/>
            <w:vAlign w:val="center"/>
            <w:hideMark/>
          </w:tcPr>
          <w:p w:rsidR="00542F81" w:rsidRPr="004D348D" w:rsidRDefault="00542F81" w:rsidP="00542F81">
            <w:pPr>
              <w:spacing w:after="0" w:line="240" w:lineRule="auto"/>
              <w:jc w:val="center"/>
              <w:rPr>
                <w:rFonts w:ascii="Times New Roman" w:eastAsia="Times New Roman" w:hAnsi="Times New Roman" w:cs="Times New Roman"/>
                <w:color w:val="000000"/>
              </w:rPr>
            </w:pPr>
            <w:r w:rsidRPr="004D348D">
              <w:rPr>
                <w:rFonts w:ascii="Times New Roman" w:eastAsia="Times New Roman" w:hAnsi="Times New Roman" w:cs="Times New Roman" w:hint="cs"/>
                <w:color w:val="000000"/>
                <w:rtl/>
              </w:rPr>
              <w:t>أخرى</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11559</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9138</w:t>
            </w:r>
          </w:p>
        </w:tc>
        <w:tc>
          <w:tcPr>
            <w:tcW w:w="1014"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20697</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2470</w:t>
            </w:r>
          </w:p>
        </w:tc>
        <w:tc>
          <w:tcPr>
            <w:tcW w:w="69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315</w:t>
            </w:r>
          </w:p>
        </w:tc>
        <w:tc>
          <w:tcPr>
            <w:tcW w:w="935"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2785</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14029</w:t>
            </w:r>
          </w:p>
        </w:tc>
        <w:tc>
          <w:tcPr>
            <w:tcW w:w="77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9453</w:t>
            </w:r>
          </w:p>
        </w:tc>
        <w:tc>
          <w:tcPr>
            <w:tcW w:w="110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23482</w:t>
            </w:r>
          </w:p>
        </w:tc>
        <w:tc>
          <w:tcPr>
            <w:tcW w:w="1062"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8%</w:t>
            </w:r>
          </w:p>
        </w:tc>
      </w:tr>
      <w:tr w:rsidR="00542F81" w:rsidRPr="004D348D" w:rsidTr="00B574EB">
        <w:trPr>
          <w:trHeight w:val="600"/>
          <w:jc w:val="center"/>
        </w:trPr>
        <w:tc>
          <w:tcPr>
            <w:tcW w:w="1532" w:type="dxa"/>
            <w:shd w:val="clear" w:color="auto" w:fill="auto"/>
            <w:noWrap/>
            <w:vAlign w:val="center"/>
            <w:hideMark/>
          </w:tcPr>
          <w:p w:rsidR="00542F81" w:rsidRPr="004D348D" w:rsidRDefault="00542F81" w:rsidP="00542F81">
            <w:pPr>
              <w:spacing w:after="0" w:line="240" w:lineRule="auto"/>
              <w:jc w:val="center"/>
              <w:rPr>
                <w:rFonts w:ascii="Times New Roman" w:eastAsia="Times New Roman" w:hAnsi="Times New Roman" w:cs="Times New Roman"/>
                <w:color w:val="000000"/>
              </w:rPr>
            </w:pPr>
            <w:r w:rsidRPr="004D348D">
              <w:rPr>
                <w:rFonts w:ascii="Times New Roman" w:eastAsia="Times New Roman" w:hAnsi="Times New Roman" w:cs="Times New Roman" w:hint="cs"/>
                <w:color w:val="000000"/>
                <w:rtl/>
              </w:rPr>
              <w:t>طبية</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8416</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6067</w:t>
            </w:r>
          </w:p>
        </w:tc>
        <w:tc>
          <w:tcPr>
            <w:tcW w:w="1014"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14483</w:t>
            </w:r>
          </w:p>
        </w:tc>
        <w:tc>
          <w:tcPr>
            <w:tcW w:w="85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6885</w:t>
            </w:r>
          </w:p>
        </w:tc>
        <w:tc>
          <w:tcPr>
            <w:tcW w:w="691"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1879</w:t>
            </w:r>
          </w:p>
        </w:tc>
        <w:tc>
          <w:tcPr>
            <w:tcW w:w="935" w:type="dxa"/>
            <w:shd w:val="clear" w:color="000000" w:fill="D9D9D9"/>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8764</w:t>
            </w:r>
          </w:p>
        </w:tc>
        <w:tc>
          <w:tcPr>
            <w:tcW w:w="101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15301</w:t>
            </w:r>
          </w:p>
        </w:tc>
        <w:tc>
          <w:tcPr>
            <w:tcW w:w="77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7946</w:t>
            </w:r>
          </w:p>
        </w:tc>
        <w:tc>
          <w:tcPr>
            <w:tcW w:w="1104" w:type="dxa"/>
            <w:shd w:val="clear" w:color="auto" w:fill="auto"/>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23247</w:t>
            </w:r>
          </w:p>
        </w:tc>
        <w:tc>
          <w:tcPr>
            <w:tcW w:w="1062"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8%</w:t>
            </w:r>
          </w:p>
        </w:tc>
      </w:tr>
      <w:tr w:rsidR="00542F81" w:rsidRPr="004D348D" w:rsidTr="00B574EB">
        <w:trPr>
          <w:trHeight w:val="600"/>
          <w:jc w:val="center"/>
        </w:trPr>
        <w:tc>
          <w:tcPr>
            <w:tcW w:w="1532" w:type="dxa"/>
            <w:shd w:val="clear" w:color="000000" w:fill="DBE5F1"/>
            <w:noWrap/>
            <w:vAlign w:val="center"/>
            <w:hideMark/>
          </w:tcPr>
          <w:p w:rsidR="00542F81" w:rsidRPr="004D348D" w:rsidRDefault="00542F81" w:rsidP="00542F81">
            <w:pPr>
              <w:spacing w:after="0" w:line="240" w:lineRule="auto"/>
              <w:jc w:val="center"/>
              <w:rPr>
                <w:rFonts w:ascii="Times New Roman" w:eastAsia="Times New Roman" w:hAnsi="Times New Roman" w:cs="Times New Roman"/>
                <w:b/>
                <w:bCs/>
                <w:color w:val="000000"/>
              </w:rPr>
            </w:pPr>
            <w:r w:rsidRPr="004D348D">
              <w:rPr>
                <w:rFonts w:ascii="Times New Roman" w:eastAsia="Times New Roman" w:hAnsi="Times New Roman" w:cs="Times New Roman" w:hint="cs"/>
                <w:b/>
                <w:bCs/>
                <w:color w:val="000000"/>
                <w:rtl/>
              </w:rPr>
              <w:t>المجموع الكلي</w:t>
            </w:r>
          </w:p>
        </w:tc>
        <w:tc>
          <w:tcPr>
            <w:tcW w:w="1014"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rPr>
            </w:pPr>
            <w:r w:rsidRPr="004D348D">
              <w:rPr>
                <w:rFonts w:ascii="Calibri" w:eastAsia="Times New Roman" w:hAnsi="Calibri" w:cs="Calibri"/>
                <w:b/>
                <w:bCs/>
                <w:color w:val="000000"/>
              </w:rPr>
              <w:t>152988</w:t>
            </w:r>
          </w:p>
        </w:tc>
        <w:tc>
          <w:tcPr>
            <w:tcW w:w="851"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rPr>
            </w:pPr>
            <w:r w:rsidRPr="004D348D">
              <w:rPr>
                <w:rFonts w:ascii="Calibri" w:eastAsia="Times New Roman" w:hAnsi="Calibri" w:cs="Calibri"/>
                <w:b/>
                <w:bCs/>
                <w:color w:val="000000"/>
              </w:rPr>
              <w:t>59066</w:t>
            </w:r>
          </w:p>
        </w:tc>
        <w:tc>
          <w:tcPr>
            <w:tcW w:w="1014"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rPr>
            </w:pPr>
            <w:r w:rsidRPr="004D348D">
              <w:rPr>
                <w:rFonts w:ascii="Calibri" w:eastAsia="Times New Roman" w:hAnsi="Calibri" w:cs="Calibri"/>
                <w:b/>
                <w:bCs/>
                <w:color w:val="000000"/>
              </w:rPr>
              <w:t>212054</w:t>
            </w:r>
          </w:p>
        </w:tc>
        <w:tc>
          <w:tcPr>
            <w:tcW w:w="851"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rPr>
            </w:pPr>
            <w:r w:rsidRPr="004D348D">
              <w:rPr>
                <w:rFonts w:ascii="Calibri" w:eastAsia="Times New Roman" w:hAnsi="Calibri" w:cs="Calibri"/>
                <w:b/>
                <w:bCs/>
                <w:color w:val="000000"/>
              </w:rPr>
              <w:t>57808</w:t>
            </w:r>
          </w:p>
        </w:tc>
        <w:tc>
          <w:tcPr>
            <w:tcW w:w="691"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rPr>
            </w:pPr>
            <w:r w:rsidRPr="004D348D">
              <w:rPr>
                <w:rFonts w:ascii="Calibri" w:eastAsia="Times New Roman" w:hAnsi="Calibri" w:cs="Calibri"/>
                <w:b/>
                <w:bCs/>
                <w:color w:val="000000"/>
              </w:rPr>
              <w:t>9688</w:t>
            </w:r>
          </w:p>
        </w:tc>
        <w:tc>
          <w:tcPr>
            <w:tcW w:w="935"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rPr>
            </w:pPr>
            <w:r w:rsidRPr="004D348D">
              <w:rPr>
                <w:rFonts w:ascii="Calibri" w:eastAsia="Times New Roman" w:hAnsi="Calibri" w:cs="Calibri"/>
                <w:b/>
                <w:bCs/>
                <w:color w:val="000000"/>
              </w:rPr>
              <w:t>67496</w:t>
            </w:r>
          </w:p>
        </w:tc>
        <w:tc>
          <w:tcPr>
            <w:tcW w:w="1014"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210796</w:t>
            </w:r>
          </w:p>
        </w:tc>
        <w:tc>
          <w:tcPr>
            <w:tcW w:w="774"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68754</w:t>
            </w:r>
          </w:p>
        </w:tc>
        <w:tc>
          <w:tcPr>
            <w:tcW w:w="1104"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b/>
                <w:bCs/>
                <w:color w:val="000000"/>
              </w:rPr>
            </w:pPr>
            <w:r w:rsidRPr="004D348D">
              <w:rPr>
                <w:rFonts w:ascii="Calibri" w:eastAsia="Times New Roman" w:hAnsi="Calibri" w:cs="Calibri"/>
                <w:b/>
                <w:bCs/>
                <w:color w:val="000000"/>
              </w:rPr>
              <w:t>279550</w:t>
            </w:r>
          </w:p>
        </w:tc>
        <w:tc>
          <w:tcPr>
            <w:tcW w:w="1062" w:type="dxa"/>
            <w:shd w:val="clear" w:color="000000" w:fill="DBE5F1"/>
            <w:noWrap/>
            <w:vAlign w:val="center"/>
            <w:hideMark/>
          </w:tcPr>
          <w:p w:rsidR="00542F81" w:rsidRPr="004D348D" w:rsidRDefault="00542F81" w:rsidP="00542F81">
            <w:pPr>
              <w:spacing w:after="0" w:line="240" w:lineRule="auto"/>
              <w:jc w:val="center"/>
              <w:rPr>
                <w:rFonts w:ascii="Calibri" w:eastAsia="Times New Roman" w:hAnsi="Calibri" w:cs="Calibri"/>
                <w:color w:val="000000"/>
              </w:rPr>
            </w:pPr>
            <w:r w:rsidRPr="004D348D">
              <w:rPr>
                <w:rFonts w:ascii="Calibri" w:eastAsia="Times New Roman" w:hAnsi="Calibri" w:cs="Calibri"/>
                <w:color w:val="000000"/>
              </w:rPr>
              <w:t>100%</w:t>
            </w:r>
          </w:p>
        </w:tc>
      </w:tr>
    </w:tbl>
    <w:p w:rsidR="00542F81" w:rsidRDefault="00542F81" w:rsidP="00542F81">
      <w:pPr>
        <w:jc w:val="right"/>
        <w:rPr>
          <w:rtl/>
        </w:rPr>
      </w:pPr>
    </w:p>
    <w:p w:rsidR="00542F81" w:rsidRDefault="00542F81" w:rsidP="00542F81">
      <w:pPr>
        <w:jc w:val="right"/>
        <w:rPr>
          <w:rtl/>
        </w:rPr>
      </w:pPr>
    </w:p>
    <w:p w:rsidR="00542F81" w:rsidRDefault="00542F81" w:rsidP="00542F81">
      <w:pPr>
        <w:jc w:val="right"/>
        <w:rPr>
          <w:rtl/>
        </w:rPr>
      </w:pPr>
    </w:p>
    <w:p w:rsidR="00542F81" w:rsidRDefault="00542F81" w:rsidP="00542F81">
      <w:pPr>
        <w:jc w:val="right"/>
        <w:rPr>
          <w:rtl/>
        </w:rPr>
      </w:pPr>
    </w:p>
    <w:p w:rsidR="00542F81" w:rsidRDefault="00542F81" w:rsidP="00542F81">
      <w:pPr>
        <w:jc w:val="right"/>
        <w:rPr>
          <w:rtl/>
        </w:rPr>
      </w:pPr>
    </w:p>
    <w:p w:rsidR="00201332" w:rsidRDefault="00201332" w:rsidP="00542F81">
      <w:pPr>
        <w:jc w:val="right"/>
        <w:rPr>
          <w:rtl/>
        </w:rPr>
      </w:pPr>
    </w:p>
    <w:p w:rsidR="00201332" w:rsidRDefault="00201332" w:rsidP="00542F81">
      <w:pPr>
        <w:jc w:val="right"/>
        <w:rPr>
          <w:rtl/>
        </w:rPr>
      </w:pPr>
    </w:p>
    <w:p w:rsidR="00744D23" w:rsidRDefault="00744D23" w:rsidP="00542F81">
      <w:pPr>
        <w:jc w:val="right"/>
        <w:rPr>
          <w:rtl/>
        </w:rPr>
      </w:pPr>
    </w:p>
    <w:p w:rsidR="00201332" w:rsidRDefault="00201332" w:rsidP="00542F81">
      <w:pPr>
        <w:jc w:val="right"/>
        <w:rPr>
          <w:rtl/>
        </w:rPr>
      </w:pPr>
    </w:p>
    <w:p w:rsidR="00542F81" w:rsidRDefault="00542F81" w:rsidP="004B2708">
      <w:pPr>
        <w:pStyle w:val="Heading2"/>
        <w:rPr>
          <w:lang w:bidi="ar-JO"/>
        </w:rPr>
      </w:pPr>
      <w:r>
        <w:rPr>
          <w:rFonts w:hint="cs"/>
          <w:rtl/>
          <w:lang w:bidi="ar-JO"/>
        </w:rPr>
        <w:lastRenderedPageBreak/>
        <w:t xml:space="preserve">المعينون بعد إصدار الكشف التنافسي لعام 2013 </w:t>
      </w:r>
    </w:p>
    <w:p w:rsidR="00542F81" w:rsidRDefault="00542F81" w:rsidP="00542F81">
      <w:pPr>
        <w:pStyle w:val="ListParagraph"/>
        <w:ind w:left="-432" w:firstLine="720"/>
        <w:rPr>
          <w:b/>
          <w:bCs/>
          <w:sz w:val="28"/>
          <w:szCs w:val="28"/>
          <w:rtl/>
          <w:lang w:bidi="ar-JO"/>
        </w:rPr>
      </w:pPr>
    </w:p>
    <w:p w:rsidR="00542F81" w:rsidRDefault="00542F81" w:rsidP="00542F81">
      <w:pPr>
        <w:pStyle w:val="ListParagraph"/>
        <w:ind w:left="-432"/>
        <w:rPr>
          <w:b/>
          <w:bCs/>
          <w:sz w:val="28"/>
          <w:szCs w:val="28"/>
          <w:lang w:bidi="ar-JO"/>
        </w:rPr>
      </w:pPr>
    </w:p>
    <w:p w:rsidR="00542F81" w:rsidRDefault="00542F81" w:rsidP="00744D23">
      <w:pPr>
        <w:pStyle w:val="ListParagraph"/>
        <w:numPr>
          <w:ilvl w:val="0"/>
          <w:numId w:val="45"/>
        </w:numPr>
        <w:shd w:val="clear" w:color="auto" w:fill="DBE5F1" w:themeFill="accent1" w:themeFillTint="33"/>
        <w:ind w:right="-284" w:hanging="28"/>
        <w:jc w:val="lowKashida"/>
        <w:rPr>
          <w:sz w:val="28"/>
          <w:szCs w:val="28"/>
          <w:lang w:bidi="ar-JO"/>
        </w:rPr>
      </w:pPr>
      <w:r>
        <w:rPr>
          <w:rFonts w:hint="cs"/>
          <w:sz w:val="28"/>
          <w:szCs w:val="28"/>
          <w:rtl/>
          <w:lang w:bidi="ar-JO"/>
        </w:rPr>
        <w:t>مستوى الإقليم والمحافظات:</w:t>
      </w:r>
    </w:p>
    <w:p w:rsidR="00542F81" w:rsidRDefault="00542F81" w:rsidP="00542F81">
      <w:pPr>
        <w:pStyle w:val="ListParagraph"/>
        <w:ind w:left="-432"/>
        <w:rPr>
          <w:b/>
          <w:bCs/>
          <w:sz w:val="28"/>
          <w:szCs w:val="28"/>
          <w:lang w:bidi="ar-JO"/>
        </w:rPr>
      </w:pPr>
    </w:p>
    <w:p w:rsidR="00542F81" w:rsidRPr="00B33EA8" w:rsidRDefault="00542F81" w:rsidP="00744D23">
      <w:pPr>
        <w:pStyle w:val="ListParagraph"/>
        <w:ind w:left="-432" w:right="-426"/>
        <w:jc w:val="lowKashida"/>
        <w:rPr>
          <w:sz w:val="28"/>
          <w:szCs w:val="28"/>
          <w:rtl/>
          <w:lang w:bidi="ar-JO"/>
        </w:rPr>
      </w:pPr>
      <w:r>
        <w:rPr>
          <w:rFonts w:hint="cs"/>
          <w:sz w:val="28"/>
          <w:szCs w:val="28"/>
          <w:rtl/>
          <w:lang w:bidi="ar-JO"/>
        </w:rPr>
        <w:t xml:space="preserve">بلغ عدد المعينين على مستوى المملكة ما مجموعه (11592) معينا بعد </w:t>
      </w:r>
      <w:r w:rsidRPr="00B33EA8">
        <w:rPr>
          <w:rFonts w:hint="cs"/>
          <w:sz w:val="28"/>
          <w:szCs w:val="28"/>
          <w:rtl/>
          <w:lang w:bidi="ar-JO"/>
        </w:rPr>
        <w:t>إصدار الكشف الت</w:t>
      </w:r>
      <w:r>
        <w:rPr>
          <w:rFonts w:hint="cs"/>
          <w:sz w:val="28"/>
          <w:szCs w:val="28"/>
          <w:rtl/>
          <w:lang w:bidi="ar-JO"/>
        </w:rPr>
        <w:t>ن</w:t>
      </w:r>
      <w:r w:rsidRPr="00B33EA8">
        <w:rPr>
          <w:rFonts w:hint="cs"/>
          <w:sz w:val="28"/>
          <w:szCs w:val="28"/>
          <w:rtl/>
          <w:lang w:bidi="ar-JO"/>
        </w:rPr>
        <w:t>افسي لعام 2013</w:t>
      </w:r>
      <w:r>
        <w:rPr>
          <w:rFonts w:hint="cs"/>
          <w:sz w:val="28"/>
          <w:szCs w:val="28"/>
          <w:rtl/>
          <w:lang w:bidi="ar-JO"/>
        </w:rPr>
        <w:t>، حيث</w:t>
      </w:r>
      <w:r w:rsidRPr="00B33EA8">
        <w:rPr>
          <w:rFonts w:hint="cs"/>
          <w:sz w:val="28"/>
          <w:szCs w:val="28"/>
          <w:rtl/>
          <w:lang w:bidi="ar-JO"/>
        </w:rPr>
        <w:t xml:space="preserve"> شكلت نسبة </w:t>
      </w:r>
      <w:r>
        <w:rPr>
          <w:rFonts w:hint="cs"/>
          <w:sz w:val="28"/>
          <w:szCs w:val="28"/>
          <w:rtl/>
          <w:lang w:bidi="ar-JO"/>
        </w:rPr>
        <w:t>المعينين</w:t>
      </w:r>
      <w:r w:rsidRPr="00B33EA8">
        <w:rPr>
          <w:rFonts w:hint="cs"/>
          <w:sz w:val="28"/>
          <w:szCs w:val="28"/>
          <w:rtl/>
          <w:lang w:bidi="ar-JO"/>
        </w:rPr>
        <w:t xml:space="preserve"> في إقليم الوسط الحصة الأكبر  بنسبة بلغت (</w:t>
      </w:r>
      <w:r>
        <w:rPr>
          <w:rFonts w:hint="cs"/>
          <w:sz w:val="28"/>
          <w:szCs w:val="28"/>
          <w:rtl/>
          <w:lang w:bidi="ar-JO"/>
        </w:rPr>
        <w:t>47</w:t>
      </w:r>
      <w:r w:rsidRPr="00B33EA8">
        <w:rPr>
          <w:rFonts w:hint="cs"/>
          <w:sz w:val="28"/>
          <w:szCs w:val="28"/>
          <w:rtl/>
          <w:lang w:bidi="ar-JO"/>
        </w:rPr>
        <w:t xml:space="preserve">%) من مجمل </w:t>
      </w:r>
      <w:r>
        <w:rPr>
          <w:rFonts w:hint="cs"/>
          <w:sz w:val="28"/>
          <w:szCs w:val="28"/>
          <w:rtl/>
          <w:lang w:bidi="ar-JO"/>
        </w:rPr>
        <w:t>التعيينات</w:t>
      </w:r>
      <w:r w:rsidRPr="00B33EA8">
        <w:rPr>
          <w:rFonts w:hint="cs"/>
          <w:sz w:val="28"/>
          <w:szCs w:val="28"/>
          <w:rtl/>
          <w:lang w:bidi="ar-JO"/>
        </w:rPr>
        <w:t>، تلاه إقليم الشمال بنسبة بلغت (</w:t>
      </w:r>
      <w:r>
        <w:rPr>
          <w:rFonts w:hint="cs"/>
          <w:sz w:val="28"/>
          <w:szCs w:val="28"/>
          <w:rtl/>
          <w:lang w:bidi="ar-JO"/>
        </w:rPr>
        <w:t>34</w:t>
      </w:r>
      <w:r w:rsidRPr="00B33EA8">
        <w:rPr>
          <w:rFonts w:hint="cs"/>
          <w:sz w:val="28"/>
          <w:szCs w:val="28"/>
          <w:rtl/>
          <w:lang w:bidi="ar-JO"/>
        </w:rPr>
        <w:t>%)، وإقليم الجنوب بنسبة بلغت (</w:t>
      </w:r>
      <w:r>
        <w:rPr>
          <w:rFonts w:hint="cs"/>
          <w:sz w:val="28"/>
          <w:szCs w:val="28"/>
          <w:rtl/>
          <w:lang w:bidi="ar-JO"/>
        </w:rPr>
        <w:t>18%) من مجمل التعيينات.</w:t>
      </w:r>
    </w:p>
    <w:p w:rsidR="00542F81" w:rsidRDefault="00542F81" w:rsidP="00542F81">
      <w:pPr>
        <w:jc w:val="right"/>
        <w:rPr>
          <w:rtl/>
        </w:rPr>
      </w:pPr>
    </w:p>
    <w:tbl>
      <w:tblPr>
        <w:bidiVisual/>
        <w:tblW w:w="1013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0"/>
        <w:gridCol w:w="830"/>
        <w:gridCol w:w="830"/>
        <w:gridCol w:w="832"/>
        <w:gridCol w:w="895"/>
        <w:gridCol w:w="1089"/>
        <w:gridCol w:w="832"/>
        <w:gridCol w:w="942"/>
        <w:gridCol w:w="923"/>
      </w:tblGrid>
      <w:tr w:rsidR="00542F81" w:rsidRPr="00BA0AA3" w:rsidTr="00B574EB">
        <w:trPr>
          <w:trHeight w:val="300"/>
          <w:jc w:val="center"/>
        </w:trPr>
        <w:tc>
          <w:tcPr>
            <w:tcW w:w="2960" w:type="dxa"/>
            <w:vMerge w:val="restart"/>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المحافظة</w:t>
            </w:r>
          </w:p>
        </w:tc>
        <w:tc>
          <w:tcPr>
            <w:tcW w:w="1660" w:type="dxa"/>
            <w:gridSpan w:val="2"/>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جامعي</w:t>
            </w:r>
          </w:p>
        </w:tc>
        <w:tc>
          <w:tcPr>
            <w:tcW w:w="832" w:type="dxa"/>
            <w:vMerge w:val="restart"/>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المجموع</w:t>
            </w:r>
          </w:p>
        </w:tc>
        <w:tc>
          <w:tcPr>
            <w:tcW w:w="1984" w:type="dxa"/>
            <w:gridSpan w:val="2"/>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دبلوم</w:t>
            </w:r>
          </w:p>
        </w:tc>
        <w:tc>
          <w:tcPr>
            <w:tcW w:w="832" w:type="dxa"/>
            <w:vMerge w:val="restart"/>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المجموع</w:t>
            </w:r>
          </w:p>
        </w:tc>
        <w:tc>
          <w:tcPr>
            <w:tcW w:w="942" w:type="dxa"/>
            <w:vMerge w:val="restart"/>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المجموع الكلي</w:t>
            </w:r>
          </w:p>
        </w:tc>
        <w:tc>
          <w:tcPr>
            <w:tcW w:w="923" w:type="dxa"/>
            <w:vMerge w:val="restart"/>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4D348D">
              <w:rPr>
                <w:rFonts w:ascii="Times New Roman" w:eastAsia="Times New Roman" w:hAnsi="Times New Roman" w:cs="Times New Roman" w:hint="cs"/>
                <w:b/>
                <w:bCs/>
                <w:color w:val="000000"/>
                <w:rtl/>
              </w:rPr>
              <w:t>النسبة</w:t>
            </w:r>
          </w:p>
        </w:tc>
      </w:tr>
      <w:tr w:rsidR="00542F81" w:rsidRPr="00BA0AA3" w:rsidTr="00B574EB">
        <w:trPr>
          <w:trHeight w:val="300"/>
          <w:jc w:val="center"/>
        </w:trPr>
        <w:tc>
          <w:tcPr>
            <w:tcW w:w="2960" w:type="dxa"/>
            <w:vMerge/>
            <w:vAlign w:val="center"/>
            <w:hideMark/>
          </w:tcPr>
          <w:p w:rsidR="00542F81" w:rsidRPr="00BA0AA3" w:rsidRDefault="00542F81" w:rsidP="00542F81">
            <w:pPr>
              <w:spacing w:after="0" w:line="240" w:lineRule="auto"/>
              <w:rPr>
                <w:rFonts w:ascii="Calibri" w:eastAsia="Times New Roman" w:hAnsi="Calibri" w:cs="Calibri"/>
                <w:b/>
                <w:bCs/>
                <w:color w:val="000000"/>
              </w:rPr>
            </w:pP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اناث</w:t>
            </w: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ذكور</w:t>
            </w:r>
          </w:p>
        </w:tc>
        <w:tc>
          <w:tcPr>
            <w:tcW w:w="832" w:type="dxa"/>
            <w:vMerge/>
            <w:vAlign w:val="center"/>
            <w:hideMark/>
          </w:tcPr>
          <w:p w:rsidR="00542F81" w:rsidRPr="00BA0AA3" w:rsidRDefault="00542F81" w:rsidP="00542F81">
            <w:pPr>
              <w:spacing w:after="0" w:line="240" w:lineRule="auto"/>
              <w:rPr>
                <w:rFonts w:ascii="Calibri" w:eastAsia="Times New Roman" w:hAnsi="Calibri" w:cs="Calibri"/>
                <w:b/>
                <w:bCs/>
                <w:color w:val="000000"/>
              </w:rPr>
            </w:pPr>
          </w:p>
        </w:tc>
        <w:tc>
          <w:tcPr>
            <w:tcW w:w="895"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اناث</w:t>
            </w:r>
          </w:p>
        </w:tc>
        <w:tc>
          <w:tcPr>
            <w:tcW w:w="1089"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ذكور</w:t>
            </w:r>
          </w:p>
        </w:tc>
        <w:tc>
          <w:tcPr>
            <w:tcW w:w="832" w:type="dxa"/>
            <w:vMerge/>
            <w:vAlign w:val="center"/>
            <w:hideMark/>
          </w:tcPr>
          <w:p w:rsidR="00542F81" w:rsidRPr="00BA0AA3" w:rsidRDefault="00542F81" w:rsidP="00542F81">
            <w:pPr>
              <w:spacing w:after="0" w:line="240" w:lineRule="auto"/>
              <w:rPr>
                <w:rFonts w:ascii="Calibri" w:eastAsia="Times New Roman" w:hAnsi="Calibri" w:cs="Calibri"/>
                <w:b/>
                <w:bCs/>
                <w:color w:val="000000"/>
              </w:rPr>
            </w:pPr>
          </w:p>
        </w:tc>
        <w:tc>
          <w:tcPr>
            <w:tcW w:w="942" w:type="dxa"/>
            <w:vMerge/>
            <w:vAlign w:val="center"/>
            <w:hideMark/>
          </w:tcPr>
          <w:p w:rsidR="00542F81" w:rsidRPr="00BA0AA3" w:rsidRDefault="00542F81" w:rsidP="00542F81">
            <w:pPr>
              <w:spacing w:after="0" w:line="240" w:lineRule="auto"/>
              <w:rPr>
                <w:rFonts w:ascii="Calibri" w:eastAsia="Times New Roman" w:hAnsi="Calibri" w:cs="Calibri"/>
                <w:b/>
                <w:bCs/>
                <w:color w:val="000000"/>
              </w:rPr>
            </w:pPr>
          </w:p>
        </w:tc>
        <w:tc>
          <w:tcPr>
            <w:tcW w:w="923" w:type="dxa"/>
            <w:vMerge/>
            <w:vAlign w:val="center"/>
            <w:hideMark/>
          </w:tcPr>
          <w:p w:rsidR="00542F81" w:rsidRPr="00BA0AA3" w:rsidRDefault="00542F81" w:rsidP="00542F81">
            <w:pPr>
              <w:spacing w:after="0" w:line="240" w:lineRule="auto"/>
              <w:rPr>
                <w:rFonts w:ascii="Calibri" w:eastAsia="Times New Roman" w:hAnsi="Calibri" w:cs="Calibri"/>
                <w:b/>
                <w:bCs/>
                <w:color w:val="000000"/>
              </w:rPr>
            </w:pPr>
          </w:p>
        </w:tc>
      </w:tr>
      <w:tr w:rsidR="00542F81" w:rsidRPr="00BA0AA3" w:rsidTr="00B574EB">
        <w:trPr>
          <w:trHeight w:val="300"/>
          <w:jc w:val="center"/>
        </w:trPr>
        <w:tc>
          <w:tcPr>
            <w:tcW w:w="296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إقليم الوسط</w:t>
            </w: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2456</w:t>
            </w: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1965</w:t>
            </w:r>
          </w:p>
        </w:tc>
        <w:tc>
          <w:tcPr>
            <w:tcW w:w="83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4421</w:t>
            </w:r>
          </w:p>
        </w:tc>
        <w:tc>
          <w:tcPr>
            <w:tcW w:w="895"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624</w:t>
            </w:r>
          </w:p>
        </w:tc>
        <w:tc>
          <w:tcPr>
            <w:tcW w:w="1089"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430</w:t>
            </w:r>
          </w:p>
        </w:tc>
        <w:tc>
          <w:tcPr>
            <w:tcW w:w="83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1054</w:t>
            </w:r>
          </w:p>
        </w:tc>
        <w:tc>
          <w:tcPr>
            <w:tcW w:w="94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5475</w:t>
            </w:r>
          </w:p>
        </w:tc>
        <w:tc>
          <w:tcPr>
            <w:tcW w:w="923" w:type="dxa"/>
            <w:shd w:val="clear" w:color="auto" w:fill="DBE5F1" w:themeFill="accent1" w:themeFillTint="33"/>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47%</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العاصمه</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1148</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991</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2139</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333</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244</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577</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2716</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23%</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الزرقاء</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494</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407</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901</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134</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103</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237</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1138</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10%</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البلقاء</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401</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274</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675</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90</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49</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139</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814</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7%</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مادبا</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209</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195</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404</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25</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22</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47</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451</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الباديه الوسطى</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204</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98</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302</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42</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12</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54</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356</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3%</w:t>
            </w:r>
          </w:p>
        </w:tc>
      </w:tr>
      <w:tr w:rsidR="00542F81" w:rsidRPr="00BA0AA3" w:rsidTr="00B574EB">
        <w:trPr>
          <w:trHeight w:val="300"/>
          <w:jc w:val="center"/>
        </w:trPr>
        <w:tc>
          <w:tcPr>
            <w:tcW w:w="296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إقليم الشمال</w:t>
            </w: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1741</w:t>
            </w: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1735</w:t>
            </w:r>
          </w:p>
        </w:tc>
        <w:tc>
          <w:tcPr>
            <w:tcW w:w="83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3476</w:t>
            </w:r>
          </w:p>
        </w:tc>
        <w:tc>
          <w:tcPr>
            <w:tcW w:w="895"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285</w:t>
            </w:r>
          </w:p>
        </w:tc>
        <w:tc>
          <w:tcPr>
            <w:tcW w:w="1089"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218</w:t>
            </w:r>
          </w:p>
        </w:tc>
        <w:tc>
          <w:tcPr>
            <w:tcW w:w="83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503</w:t>
            </w:r>
          </w:p>
        </w:tc>
        <w:tc>
          <w:tcPr>
            <w:tcW w:w="94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3979</w:t>
            </w:r>
          </w:p>
        </w:tc>
        <w:tc>
          <w:tcPr>
            <w:tcW w:w="923"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34%</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اربد</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766</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982</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1748</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148</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141</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289</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2037</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18%</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المفرق</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215</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165</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380</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42</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19</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61</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441</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جرش</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170</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212</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382</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28</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17</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45</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427</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عجلون</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215</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186</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401</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30</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13</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43</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444</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الباديه الشماليه</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375</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190</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565</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37</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28</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65</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630</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5%</w:t>
            </w:r>
          </w:p>
        </w:tc>
      </w:tr>
      <w:tr w:rsidR="00542F81" w:rsidRPr="00BA0AA3" w:rsidTr="00B574EB">
        <w:trPr>
          <w:trHeight w:val="300"/>
          <w:jc w:val="center"/>
        </w:trPr>
        <w:tc>
          <w:tcPr>
            <w:tcW w:w="296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إقليم الجنوب</w:t>
            </w:r>
          </w:p>
        </w:tc>
        <w:tc>
          <w:tcPr>
            <w:tcW w:w="830" w:type="dxa"/>
            <w:shd w:val="clear" w:color="000000" w:fill="DBE5F1"/>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1210</w:t>
            </w:r>
          </w:p>
        </w:tc>
        <w:tc>
          <w:tcPr>
            <w:tcW w:w="830" w:type="dxa"/>
            <w:shd w:val="clear" w:color="000000" w:fill="DBE5F1"/>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635</w:t>
            </w:r>
          </w:p>
        </w:tc>
        <w:tc>
          <w:tcPr>
            <w:tcW w:w="832" w:type="dxa"/>
            <w:shd w:val="clear" w:color="000000" w:fill="DBE5F1"/>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1845</w:t>
            </w:r>
          </w:p>
        </w:tc>
        <w:tc>
          <w:tcPr>
            <w:tcW w:w="895" w:type="dxa"/>
            <w:shd w:val="clear" w:color="000000" w:fill="DBE5F1"/>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179</w:t>
            </w:r>
          </w:p>
        </w:tc>
        <w:tc>
          <w:tcPr>
            <w:tcW w:w="1089" w:type="dxa"/>
            <w:shd w:val="clear" w:color="000000" w:fill="DBE5F1"/>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112</w:t>
            </w:r>
          </w:p>
        </w:tc>
        <w:tc>
          <w:tcPr>
            <w:tcW w:w="832" w:type="dxa"/>
            <w:shd w:val="clear" w:color="000000" w:fill="DBE5F1"/>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291</w:t>
            </w:r>
          </w:p>
        </w:tc>
        <w:tc>
          <w:tcPr>
            <w:tcW w:w="942" w:type="dxa"/>
            <w:shd w:val="clear" w:color="000000" w:fill="DBE5F1"/>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2136</w:t>
            </w:r>
          </w:p>
        </w:tc>
        <w:tc>
          <w:tcPr>
            <w:tcW w:w="923"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18%</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الطفيله</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164</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99</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263</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15</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22</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37</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300</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3%</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العقبه</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100</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60</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160</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5</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22</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27</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187</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2%</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الكرك</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496</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346</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842</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112</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42</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154</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996</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9%</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معان</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213</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75</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288</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31</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20</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51</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339</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3%</w:t>
            </w:r>
          </w:p>
        </w:tc>
      </w:tr>
      <w:tr w:rsidR="00542F81" w:rsidRPr="00BA0AA3" w:rsidTr="00B574EB">
        <w:trPr>
          <w:trHeight w:val="300"/>
          <w:jc w:val="center"/>
        </w:trPr>
        <w:tc>
          <w:tcPr>
            <w:tcW w:w="296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Times New Roman"/>
                <w:color w:val="000000"/>
                <w:rtl/>
              </w:rPr>
              <w:t>الباديه الجنوبيه</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237</w:t>
            </w:r>
          </w:p>
        </w:tc>
        <w:tc>
          <w:tcPr>
            <w:tcW w:w="830"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55</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292</w:t>
            </w:r>
          </w:p>
        </w:tc>
        <w:tc>
          <w:tcPr>
            <w:tcW w:w="895"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16</w:t>
            </w:r>
          </w:p>
        </w:tc>
        <w:tc>
          <w:tcPr>
            <w:tcW w:w="1089"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6</w:t>
            </w:r>
          </w:p>
        </w:tc>
        <w:tc>
          <w:tcPr>
            <w:tcW w:w="832" w:type="dxa"/>
            <w:shd w:val="clear" w:color="D8D8D8" w:fill="D8D8D8"/>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22</w:t>
            </w:r>
          </w:p>
        </w:tc>
        <w:tc>
          <w:tcPr>
            <w:tcW w:w="942" w:type="dxa"/>
            <w:shd w:val="clear" w:color="auto" w:fill="auto"/>
            <w:noWrap/>
            <w:vAlign w:val="center"/>
            <w:hideMark/>
          </w:tcPr>
          <w:p w:rsidR="00542F81" w:rsidRPr="00BA0AA3" w:rsidRDefault="00542F81" w:rsidP="00542F81">
            <w:pPr>
              <w:spacing w:after="0" w:line="240" w:lineRule="auto"/>
              <w:jc w:val="center"/>
              <w:rPr>
                <w:rFonts w:ascii="Calibri" w:eastAsia="Times New Roman" w:hAnsi="Calibri" w:cs="Calibri"/>
                <w:color w:val="000000"/>
              </w:rPr>
            </w:pPr>
            <w:r w:rsidRPr="00BA0AA3">
              <w:rPr>
                <w:rFonts w:ascii="Calibri" w:eastAsia="Times New Roman" w:hAnsi="Calibri" w:cs="Calibri"/>
                <w:color w:val="000000"/>
              </w:rPr>
              <w:t>314</w:t>
            </w:r>
          </w:p>
        </w:tc>
        <w:tc>
          <w:tcPr>
            <w:tcW w:w="923" w:type="dxa"/>
            <w:shd w:val="clear" w:color="DBE5F1" w:fill="FFFFFF"/>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3%</w:t>
            </w:r>
          </w:p>
        </w:tc>
      </w:tr>
      <w:tr w:rsidR="00542F81" w:rsidRPr="00BA0AA3" w:rsidTr="00B574EB">
        <w:trPr>
          <w:trHeight w:val="300"/>
          <w:jc w:val="center"/>
        </w:trPr>
        <w:tc>
          <w:tcPr>
            <w:tcW w:w="296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Times New Roman"/>
                <w:b/>
                <w:bCs/>
                <w:color w:val="000000"/>
                <w:rtl/>
              </w:rPr>
              <w:t>المجموع الكلي</w:t>
            </w: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5407</w:t>
            </w:r>
          </w:p>
        </w:tc>
        <w:tc>
          <w:tcPr>
            <w:tcW w:w="830"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4337</w:t>
            </w:r>
          </w:p>
        </w:tc>
        <w:tc>
          <w:tcPr>
            <w:tcW w:w="83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9744</w:t>
            </w:r>
          </w:p>
        </w:tc>
        <w:tc>
          <w:tcPr>
            <w:tcW w:w="895"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1088</w:t>
            </w:r>
          </w:p>
        </w:tc>
        <w:tc>
          <w:tcPr>
            <w:tcW w:w="1089"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760</w:t>
            </w:r>
          </w:p>
        </w:tc>
        <w:tc>
          <w:tcPr>
            <w:tcW w:w="83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1848</w:t>
            </w:r>
          </w:p>
        </w:tc>
        <w:tc>
          <w:tcPr>
            <w:tcW w:w="942"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11592</w:t>
            </w:r>
          </w:p>
        </w:tc>
        <w:tc>
          <w:tcPr>
            <w:tcW w:w="923" w:type="dxa"/>
            <w:shd w:val="clear" w:color="DBE5F1" w:fill="DBE5F1"/>
            <w:noWrap/>
            <w:vAlign w:val="center"/>
            <w:hideMark/>
          </w:tcPr>
          <w:p w:rsidR="00542F81" w:rsidRPr="00BA0AA3" w:rsidRDefault="00542F81" w:rsidP="00542F81">
            <w:pPr>
              <w:spacing w:after="0" w:line="240" w:lineRule="auto"/>
              <w:jc w:val="center"/>
              <w:rPr>
                <w:rFonts w:ascii="Calibri" w:eastAsia="Times New Roman" w:hAnsi="Calibri" w:cs="Calibri"/>
                <w:b/>
                <w:bCs/>
                <w:color w:val="000000"/>
              </w:rPr>
            </w:pPr>
            <w:r w:rsidRPr="00BA0AA3">
              <w:rPr>
                <w:rFonts w:ascii="Calibri" w:eastAsia="Times New Roman" w:hAnsi="Calibri" w:cs="Calibri"/>
                <w:b/>
                <w:bCs/>
                <w:color w:val="000000"/>
              </w:rPr>
              <w:t>100%</w:t>
            </w:r>
          </w:p>
        </w:tc>
      </w:tr>
    </w:tbl>
    <w:p w:rsidR="00542F81" w:rsidRDefault="00542F81" w:rsidP="00542F81">
      <w:pPr>
        <w:jc w:val="right"/>
        <w:rPr>
          <w:rtl/>
        </w:rPr>
      </w:pPr>
    </w:p>
    <w:p w:rsidR="00201332" w:rsidRDefault="00201332" w:rsidP="00542F81">
      <w:pPr>
        <w:jc w:val="right"/>
        <w:rPr>
          <w:rtl/>
        </w:rPr>
      </w:pPr>
    </w:p>
    <w:p w:rsidR="00201332" w:rsidRDefault="00201332" w:rsidP="00542F81">
      <w:pPr>
        <w:jc w:val="right"/>
        <w:rPr>
          <w:rtl/>
        </w:rPr>
      </w:pPr>
    </w:p>
    <w:p w:rsidR="00201332" w:rsidRDefault="00201332" w:rsidP="00542F81">
      <w:pPr>
        <w:jc w:val="right"/>
        <w:rPr>
          <w:rtl/>
        </w:rPr>
      </w:pPr>
    </w:p>
    <w:p w:rsidR="00201332" w:rsidRDefault="00201332" w:rsidP="00542F81">
      <w:pPr>
        <w:jc w:val="right"/>
        <w:rPr>
          <w:rtl/>
        </w:rPr>
      </w:pPr>
    </w:p>
    <w:p w:rsidR="00201332" w:rsidRDefault="00201332" w:rsidP="00542F81">
      <w:pPr>
        <w:jc w:val="right"/>
        <w:rPr>
          <w:rtl/>
        </w:rPr>
      </w:pPr>
    </w:p>
    <w:p w:rsidR="00744D23" w:rsidRDefault="00744D23" w:rsidP="00542F81">
      <w:pPr>
        <w:jc w:val="right"/>
        <w:rPr>
          <w:rtl/>
        </w:rPr>
      </w:pPr>
    </w:p>
    <w:p w:rsidR="00744D23" w:rsidRDefault="00744D23" w:rsidP="00542F81">
      <w:pPr>
        <w:jc w:val="right"/>
        <w:rPr>
          <w:rtl/>
        </w:rPr>
      </w:pPr>
    </w:p>
    <w:p w:rsidR="00542F81" w:rsidRDefault="00542F81" w:rsidP="00542F81">
      <w:pPr>
        <w:jc w:val="right"/>
        <w:rPr>
          <w:rtl/>
        </w:rPr>
      </w:pPr>
    </w:p>
    <w:p w:rsidR="00542F81" w:rsidRDefault="00542F81" w:rsidP="00744D23">
      <w:pPr>
        <w:pStyle w:val="ListParagraph"/>
        <w:numPr>
          <w:ilvl w:val="0"/>
          <w:numId w:val="45"/>
        </w:numPr>
        <w:shd w:val="clear" w:color="auto" w:fill="DBE5F1" w:themeFill="accent1" w:themeFillTint="33"/>
        <w:ind w:hanging="28"/>
        <w:rPr>
          <w:b/>
          <w:bCs/>
        </w:rPr>
      </w:pPr>
      <w:r w:rsidRPr="00292184">
        <w:rPr>
          <w:rFonts w:hint="cs"/>
          <w:b/>
          <w:bCs/>
          <w:rtl/>
          <w:lang w:bidi="ar-JO"/>
        </w:rPr>
        <w:t>على مستوى مجموعة المهن</w:t>
      </w:r>
    </w:p>
    <w:p w:rsidR="00542F81" w:rsidRDefault="00542F81" w:rsidP="00542F81">
      <w:pPr>
        <w:jc w:val="right"/>
        <w:rPr>
          <w:rtl/>
        </w:rPr>
      </w:pPr>
    </w:p>
    <w:p w:rsidR="00542F81" w:rsidRPr="00D83C04" w:rsidRDefault="00542F81" w:rsidP="00744D23">
      <w:pPr>
        <w:pStyle w:val="ListParagraph"/>
        <w:ind w:left="-279" w:right="-284"/>
        <w:jc w:val="lowKashida"/>
        <w:rPr>
          <w:sz w:val="28"/>
          <w:szCs w:val="28"/>
          <w:rtl/>
          <w:lang w:bidi="ar-JO"/>
        </w:rPr>
      </w:pPr>
      <w:r>
        <w:rPr>
          <w:rFonts w:hint="cs"/>
          <w:sz w:val="28"/>
          <w:szCs w:val="28"/>
          <w:rtl/>
          <w:lang w:bidi="ar-JO"/>
        </w:rPr>
        <w:t xml:space="preserve">استأثرت مجموعة المهن التعليمية بحوالي (54%) من مجمل التعيينات بعد </w:t>
      </w:r>
      <w:r w:rsidRPr="00B33EA8">
        <w:rPr>
          <w:rFonts w:hint="cs"/>
          <w:sz w:val="28"/>
          <w:szCs w:val="28"/>
          <w:rtl/>
          <w:lang w:bidi="ar-JO"/>
        </w:rPr>
        <w:t>إصدار الكشف التنافسي لعام 2013</w:t>
      </w:r>
      <w:r>
        <w:rPr>
          <w:rFonts w:hint="cs"/>
          <w:sz w:val="28"/>
          <w:szCs w:val="28"/>
          <w:rtl/>
          <w:lang w:bidi="ar-JO"/>
        </w:rPr>
        <w:t>، تلتها مجموعة المهن الطبية بواقع (31%)، فيما تراوحت ما بين (3% - 4%) لبقية المجموعات الأخرى، علما أن حصة التعيينات للجامعيين في مجموعة المهن التعليمية شكلت وحدها (52%) من مجمل التعيينات.</w:t>
      </w:r>
    </w:p>
    <w:p w:rsidR="00542F81" w:rsidRDefault="00542F81" w:rsidP="00542F81">
      <w:pPr>
        <w:jc w:val="right"/>
        <w:rPr>
          <w:rtl/>
        </w:rPr>
      </w:pPr>
    </w:p>
    <w:tbl>
      <w:tblPr>
        <w:bidiVisual/>
        <w:tblW w:w="107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80"/>
        <w:gridCol w:w="960"/>
        <w:gridCol w:w="960"/>
        <w:gridCol w:w="960"/>
        <w:gridCol w:w="1088"/>
        <w:gridCol w:w="832"/>
        <w:gridCol w:w="960"/>
        <w:gridCol w:w="960"/>
        <w:gridCol w:w="960"/>
        <w:gridCol w:w="960"/>
        <w:gridCol w:w="960"/>
      </w:tblGrid>
      <w:tr w:rsidR="00542F81" w:rsidRPr="007A167F" w:rsidTr="00542F81">
        <w:trPr>
          <w:trHeight w:val="435"/>
          <w:jc w:val="center"/>
        </w:trPr>
        <w:tc>
          <w:tcPr>
            <w:tcW w:w="1180" w:type="dxa"/>
            <w:vMerge w:val="restart"/>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المهن</w:t>
            </w:r>
          </w:p>
        </w:tc>
        <w:tc>
          <w:tcPr>
            <w:tcW w:w="1920" w:type="dxa"/>
            <w:gridSpan w:val="2"/>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جامعي</w:t>
            </w:r>
          </w:p>
        </w:tc>
        <w:tc>
          <w:tcPr>
            <w:tcW w:w="960" w:type="dxa"/>
            <w:vMerge w:val="restart"/>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المجموع</w:t>
            </w:r>
          </w:p>
        </w:tc>
        <w:tc>
          <w:tcPr>
            <w:tcW w:w="1920" w:type="dxa"/>
            <w:gridSpan w:val="2"/>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دبلوم</w:t>
            </w:r>
          </w:p>
        </w:tc>
        <w:tc>
          <w:tcPr>
            <w:tcW w:w="960" w:type="dxa"/>
            <w:vMerge w:val="restart"/>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المجموع</w:t>
            </w:r>
          </w:p>
        </w:tc>
        <w:tc>
          <w:tcPr>
            <w:tcW w:w="1920" w:type="dxa"/>
            <w:gridSpan w:val="2"/>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المجموع وفق الجنس</w:t>
            </w:r>
          </w:p>
        </w:tc>
        <w:tc>
          <w:tcPr>
            <w:tcW w:w="960" w:type="dxa"/>
            <w:vMerge w:val="restart"/>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المجموع الكلي</w:t>
            </w:r>
          </w:p>
        </w:tc>
        <w:tc>
          <w:tcPr>
            <w:tcW w:w="960" w:type="dxa"/>
            <w:vMerge w:val="restart"/>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النسبة</w:t>
            </w:r>
          </w:p>
        </w:tc>
      </w:tr>
      <w:tr w:rsidR="00542F81" w:rsidRPr="007A167F" w:rsidTr="00542F81">
        <w:trPr>
          <w:trHeight w:val="585"/>
          <w:jc w:val="center"/>
        </w:trPr>
        <w:tc>
          <w:tcPr>
            <w:tcW w:w="1180" w:type="dxa"/>
            <w:vMerge/>
            <w:vAlign w:val="center"/>
            <w:hideMark/>
          </w:tcPr>
          <w:p w:rsidR="00542F81" w:rsidRPr="007A167F" w:rsidRDefault="00542F81" w:rsidP="00542F81">
            <w:pPr>
              <w:spacing w:after="0" w:line="240" w:lineRule="auto"/>
              <w:rPr>
                <w:rFonts w:ascii="Times New Roman" w:eastAsia="Times New Roman" w:hAnsi="Times New Roman" w:cs="Times New Roman"/>
                <w:b/>
                <w:bCs/>
                <w:color w:val="000000"/>
              </w:rPr>
            </w:pPr>
          </w:p>
        </w:tc>
        <w:tc>
          <w:tcPr>
            <w:tcW w:w="960" w:type="dxa"/>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انثى</w:t>
            </w:r>
          </w:p>
        </w:tc>
        <w:tc>
          <w:tcPr>
            <w:tcW w:w="960" w:type="dxa"/>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ذكر</w:t>
            </w:r>
          </w:p>
        </w:tc>
        <w:tc>
          <w:tcPr>
            <w:tcW w:w="960" w:type="dxa"/>
            <w:vMerge/>
            <w:vAlign w:val="center"/>
            <w:hideMark/>
          </w:tcPr>
          <w:p w:rsidR="00542F81" w:rsidRPr="007A167F" w:rsidRDefault="00542F81" w:rsidP="00542F81">
            <w:pPr>
              <w:spacing w:after="0" w:line="240" w:lineRule="auto"/>
              <w:rPr>
                <w:rFonts w:ascii="Times New Roman" w:eastAsia="Times New Roman" w:hAnsi="Times New Roman" w:cs="Times New Roman"/>
                <w:b/>
                <w:bCs/>
                <w:color w:val="000000"/>
              </w:rPr>
            </w:pPr>
          </w:p>
        </w:tc>
        <w:tc>
          <w:tcPr>
            <w:tcW w:w="1088" w:type="dxa"/>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انثى</w:t>
            </w:r>
          </w:p>
        </w:tc>
        <w:tc>
          <w:tcPr>
            <w:tcW w:w="832" w:type="dxa"/>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ذكر</w:t>
            </w:r>
          </w:p>
        </w:tc>
        <w:tc>
          <w:tcPr>
            <w:tcW w:w="960" w:type="dxa"/>
            <w:vMerge/>
            <w:vAlign w:val="center"/>
            <w:hideMark/>
          </w:tcPr>
          <w:p w:rsidR="00542F81" w:rsidRPr="007A167F" w:rsidRDefault="00542F81" w:rsidP="00542F81">
            <w:pPr>
              <w:spacing w:after="0" w:line="240" w:lineRule="auto"/>
              <w:rPr>
                <w:rFonts w:ascii="Times New Roman" w:eastAsia="Times New Roman" w:hAnsi="Times New Roman" w:cs="Times New Roman"/>
                <w:b/>
                <w:bCs/>
                <w:color w:val="000000"/>
              </w:rPr>
            </w:pPr>
          </w:p>
        </w:tc>
        <w:tc>
          <w:tcPr>
            <w:tcW w:w="960" w:type="dxa"/>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انثى</w:t>
            </w:r>
          </w:p>
        </w:tc>
        <w:tc>
          <w:tcPr>
            <w:tcW w:w="960" w:type="dxa"/>
            <w:shd w:val="clear" w:color="000000" w:fill="DBE5F1"/>
            <w:noWrap/>
            <w:vAlign w:val="center"/>
            <w:hideMark/>
          </w:tcPr>
          <w:p w:rsidR="00542F81" w:rsidRPr="007A167F" w:rsidRDefault="00542F81" w:rsidP="00542F81">
            <w:pPr>
              <w:spacing w:after="0" w:line="240" w:lineRule="auto"/>
              <w:jc w:val="center"/>
              <w:rPr>
                <w:rFonts w:ascii="Times New Roman" w:eastAsia="Times New Roman" w:hAnsi="Times New Roman" w:cs="Times New Roman"/>
                <w:b/>
                <w:bCs/>
                <w:color w:val="000000"/>
              </w:rPr>
            </w:pPr>
            <w:r w:rsidRPr="007A167F">
              <w:rPr>
                <w:rFonts w:ascii="Times New Roman" w:eastAsia="Times New Roman" w:hAnsi="Times New Roman" w:cs="Times New Roman" w:hint="cs"/>
                <w:b/>
                <w:bCs/>
                <w:color w:val="000000"/>
                <w:rtl/>
              </w:rPr>
              <w:t>ذكر</w:t>
            </w:r>
          </w:p>
        </w:tc>
        <w:tc>
          <w:tcPr>
            <w:tcW w:w="960" w:type="dxa"/>
            <w:vMerge/>
            <w:vAlign w:val="center"/>
            <w:hideMark/>
          </w:tcPr>
          <w:p w:rsidR="00542F81" w:rsidRPr="007A167F" w:rsidRDefault="00542F81" w:rsidP="00542F81">
            <w:pPr>
              <w:spacing w:after="0" w:line="240" w:lineRule="auto"/>
              <w:rPr>
                <w:rFonts w:ascii="Times New Roman" w:eastAsia="Times New Roman" w:hAnsi="Times New Roman" w:cs="Times New Roman"/>
                <w:b/>
                <w:bCs/>
                <w:color w:val="000000"/>
              </w:rPr>
            </w:pPr>
          </w:p>
        </w:tc>
        <w:tc>
          <w:tcPr>
            <w:tcW w:w="960" w:type="dxa"/>
            <w:vMerge/>
            <w:vAlign w:val="center"/>
            <w:hideMark/>
          </w:tcPr>
          <w:p w:rsidR="00542F81" w:rsidRPr="007A167F" w:rsidRDefault="00542F81" w:rsidP="00542F81">
            <w:pPr>
              <w:spacing w:after="0" w:line="240" w:lineRule="auto"/>
              <w:rPr>
                <w:rFonts w:ascii="Times New Roman" w:eastAsia="Times New Roman" w:hAnsi="Times New Roman" w:cs="Times New Roman"/>
                <w:b/>
                <w:bCs/>
                <w:color w:val="000000"/>
              </w:rPr>
            </w:pPr>
          </w:p>
        </w:tc>
      </w:tr>
      <w:tr w:rsidR="00542F81" w:rsidRPr="007A167F" w:rsidTr="00542F81">
        <w:trPr>
          <w:trHeight w:val="510"/>
          <w:jc w:val="center"/>
        </w:trPr>
        <w:tc>
          <w:tcPr>
            <w:tcW w:w="118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Times New Roman"/>
                <w:color w:val="000000"/>
                <w:rtl/>
              </w:rPr>
              <w:t>تعليمية</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3724</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2339</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6056</w:t>
            </w:r>
          </w:p>
        </w:tc>
        <w:tc>
          <w:tcPr>
            <w:tcW w:w="1088"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143</w:t>
            </w:r>
          </w:p>
        </w:tc>
        <w:tc>
          <w:tcPr>
            <w:tcW w:w="832"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77</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220</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3867</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2416</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6276</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54%</w:t>
            </w:r>
          </w:p>
        </w:tc>
      </w:tr>
      <w:tr w:rsidR="00542F81" w:rsidRPr="007A167F" w:rsidTr="00542F81">
        <w:trPr>
          <w:trHeight w:val="510"/>
          <w:jc w:val="center"/>
        </w:trPr>
        <w:tc>
          <w:tcPr>
            <w:tcW w:w="118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Times New Roman"/>
                <w:color w:val="000000"/>
                <w:rtl/>
              </w:rPr>
              <w:t>طبية</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1029</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1308</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2337</w:t>
            </w:r>
          </w:p>
        </w:tc>
        <w:tc>
          <w:tcPr>
            <w:tcW w:w="1088"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806</w:t>
            </w:r>
          </w:p>
        </w:tc>
        <w:tc>
          <w:tcPr>
            <w:tcW w:w="832"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474</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1280</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1835</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1782</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3617</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31%</w:t>
            </w:r>
          </w:p>
        </w:tc>
      </w:tr>
      <w:tr w:rsidR="00542F81" w:rsidRPr="007A167F" w:rsidTr="00542F81">
        <w:trPr>
          <w:trHeight w:val="510"/>
          <w:jc w:val="center"/>
        </w:trPr>
        <w:tc>
          <w:tcPr>
            <w:tcW w:w="118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Times New Roman"/>
                <w:color w:val="000000"/>
                <w:rtl/>
              </w:rPr>
              <w:t>أخرى</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215</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226</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441</w:t>
            </w:r>
          </w:p>
        </w:tc>
        <w:tc>
          <w:tcPr>
            <w:tcW w:w="1088"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37</w:t>
            </w:r>
          </w:p>
        </w:tc>
        <w:tc>
          <w:tcPr>
            <w:tcW w:w="832"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6</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43</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252</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232</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484</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w:t>
            </w:r>
          </w:p>
        </w:tc>
      </w:tr>
      <w:tr w:rsidR="00542F81" w:rsidRPr="007A167F" w:rsidTr="00542F81">
        <w:trPr>
          <w:trHeight w:val="510"/>
          <w:jc w:val="center"/>
        </w:trPr>
        <w:tc>
          <w:tcPr>
            <w:tcW w:w="118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Times New Roman"/>
                <w:color w:val="000000"/>
                <w:rtl/>
              </w:rPr>
              <w:t>إدارية</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147</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178</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325</w:t>
            </w:r>
          </w:p>
        </w:tc>
        <w:tc>
          <w:tcPr>
            <w:tcW w:w="1088"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66</w:t>
            </w:r>
          </w:p>
        </w:tc>
        <w:tc>
          <w:tcPr>
            <w:tcW w:w="832"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37</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103</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213</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215</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428</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w:t>
            </w:r>
          </w:p>
        </w:tc>
      </w:tr>
      <w:tr w:rsidR="00542F81" w:rsidRPr="007A167F" w:rsidTr="00542F81">
        <w:trPr>
          <w:trHeight w:val="510"/>
          <w:jc w:val="center"/>
        </w:trPr>
        <w:tc>
          <w:tcPr>
            <w:tcW w:w="118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Times New Roman"/>
                <w:color w:val="000000"/>
                <w:rtl/>
              </w:rPr>
              <w:t>هندسية</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150</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153</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303</w:t>
            </w:r>
          </w:p>
        </w:tc>
        <w:tc>
          <w:tcPr>
            <w:tcW w:w="1088"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6</w:t>
            </w:r>
          </w:p>
        </w:tc>
        <w:tc>
          <w:tcPr>
            <w:tcW w:w="832"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99</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105</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156</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252</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408</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4%</w:t>
            </w:r>
          </w:p>
        </w:tc>
      </w:tr>
      <w:tr w:rsidR="00542F81" w:rsidRPr="007A167F" w:rsidTr="00542F81">
        <w:trPr>
          <w:trHeight w:val="510"/>
          <w:jc w:val="center"/>
        </w:trPr>
        <w:tc>
          <w:tcPr>
            <w:tcW w:w="118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Times New Roman"/>
                <w:color w:val="000000"/>
                <w:rtl/>
              </w:rPr>
              <w:t>تجارية ومالية</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142</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133</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275</w:t>
            </w:r>
          </w:p>
        </w:tc>
        <w:tc>
          <w:tcPr>
            <w:tcW w:w="1088"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30</w:t>
            </w:r>
          </w:p>
        </w:tc>
        <w:tc>
          <w:tcPr>
            <w:tcW w:w="832"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67</w:t>
            </w:r>
          </w:p>
        </w:tc>
        <w:tc>
          <w:tcPr>
            <w:tcW w:w="960" w:type="dxa"/>
            <w:shd w:val="clear" w:color="D8D8D8" w:fill="D8D8D8"/>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97</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172</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200</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372</w:t>
            </w:r>
          </w:p>
        </w:tc>
        <w:tc>
          <w:tcPr>
            <w:tcW w:w="960" w:type="dxa"/>
            <w:shd w:val="clear" w:color="auto" w:fill="auto"/>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3%</w:t>
            </w:r>
          </w:p>
        </w:tc>
      </w:tr>
      <w:tr w:rsidR="00542F81" w:rsidRPr="007A167F" w:rsidTr="00542F81">
        <w:trPr>
          <w:trHeight w:val="300"/>
          <w:jc w:val="center"/>
        </w:trPr>
        <w:tc>
          <w:tcPr>
            <w:tcW w:w="1180"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Times New Roman"/>
                <w:b/>
                <w:bCs/>
                <w:color w:val="000000"/>
                <w:rtl/>
              </w:rPr>
              <w:t>المجموع</w:t>
            </w:r>
          </w:p>
        </w:tc>
        <w:tc>
          <w:tcPr>
            <w:tcW w:w="960"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Calibri"/>
                <w:b/>
                <w:bCs/>
                <w:color w:val="000000"/>
              </w:rPr>
              <w:t>5407</w:t>
            </w:r>
          </w:p>
        </w:tc>
        <w:tc>
          <w:tcPr>
            <w:tcW w:w="960"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Calibri"/>
                <w:b/>
                <w:bCs/>
                <w:color w:val="000000"/>
              </w:rPr>
              <w:t>4337</w:t>
            </w:r>
          </w:p>
        </w:tc>
        <w:tc>
          <w:tcPr>
            <w:tcW w:w="960"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Calibri"/>
                <w:b/>
                <w:bCs/>
                <w:color w:val="000000"/>
              </w:rPr>
              <w:t>9744</w:t>
            </w:r>
          </w:p>
        </w:tc>
        <w:tc>
          <w:tcPr>
            <w:tcW w:w="1088"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Calibri"/>
                <w:b/>
                <w:bCs/>
                <w:color w:val="000000"/>
              </w:rPr>
              <w:t>1088</w:t>
            </w:r>
          </w:p>
        </w:tc>
        <w:tc>
          <w:tcPr>
            <w:tcW w:w="832"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Calibri"/>
                <w:b/>
                <w:bCs/>
                <w:color w:val="000000"/>
              </w:rPr>
              <w:t>760</w:t>
            </w:r>
          </w:p>
        </w:tc>
        <w:tc>
          <w:tcPr>
            <w:tcW w:w="960"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Calibri"/>
                <w:b/>
                <w:bCs/>
                <w:color w:val="000000"/>
              </w:rPr>
              <w:t>1848</w:t>
            </w:r>
          </w:p>
        </w:tc>
        <w:tc>
          <w:tcPr>
            <w:tcW w:w="960" w:type="dxa"/>
            <w:shd w:val="clear" w:color="000000" w:fill="DBE5F1"/>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6495</w:t>
            </w:r>
          </w:p>
        </w:tc>
        <w:tc>
          <w:tcPr>
            <w:tcW w:w="960" w:type="dxa"/>
            <w:shd w:val="clear" w:color="000000" w:fill="DBE5F1"/>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color w:val="000000"/>
              </w:rPr>
              <w:t>5097</w:t>
            </w:r>
          </w:p>
        </w:tc>
        <w:tc>
          <w:tcPr>
            <w:tcW w:w="960" w:type="dxa"/>
            <w:shd w:val="clear" w:color="DBE5F1" w:fill="DBE5F1"/>
            <w:noWrap/>
            <w:vAlign w:val="center"/>
            <w:hideMark/>
          </w:tcPr>
          <w:p w:rsidR="00542F81" w:rsidRPr="007A167F" w:rsidRDefault="00542F81" w:rsidP="00542F81">
            <w:pPr>
              <w:spacing w:after="0" w:line="240" w:lineRule="auto"/>
              <w:jc w:val="center"/>
              <w:rPr>
                <w:rFonts w:ascii="Calibri" w:eastAsia="Times New Roman" w:hAnsi="Calibri" w:cs="Calibri"/>
                <w:b/>
                <w:bCs/>
                <w:color w:val="000000"/>
              </w:rPr>
            </w:pPr>
            <w:r w:rsidRPr="007A167F">
              <w:rPr>
                <w:rFonts w:ascii="Calibri" w:eastAsia="Times New Roman" w:hAnsi="Calibri" w:cs="Calibri"/>
                <w:b/>
                <w:bCs/>
                <w:color w:val="000000"/>
              </w:rPr>
              <w:t>11592</w:t>
            </w:r>
          </w:p>
        </w:tc>
        <w:tc>
          <w:tcPr>
            <w:tcW w:w="960" w:type="dxa"/>
            <w:shd w:val="clear" w:color="000000" w:fill="DBE5F1"/>
            <w:noWrap/>
            <w:vAlign w:val="center"/>
            <w:hideMark/>
          </w:tcPr>
          <w:p w:rsidR="00542F81" w:rsidRPr="007A167F" w:rsidRDefault="00542F81" w:rsidP="00542F81">
            <w:pPr>
              <w:spacing w:after="0" w:line="240" w:lineRule="auto"/>
              <w:jc w:val="center"/>
              <w:rPr>
                <w:rFonts w:ascii="Calibri" w:eastAsia="Times New Roman" w:hAnsi="Calibri" w:cs="Calibri"/>
                <w:color w:val="000000"/>
              </w:rPr>
            </w:pPr>
            <w:r w:rsidRPr="007A167F">
              <w:rPr>
                <w:rFonts w:ascii="Calibri" w:eastAsia="Times New Roman" w:hAnsi="Calibri" w:cs="Calibri"/>
                <w:b/>
                <w:bCs/>
                <w:color w:val="000000"/>
              </w:rPr>
              <w:t>100</w:t>
            </w:r>
            <w:r w:rsidRPr="007A167F">
              <w:rPr>
                <w:rFonts w:ascii="Calibri" w:eastAsia="Times New Roman" w:hAnsi="Calibri" w:cs="Calibri"/>
                <w:color w:val="000000"/>
              </w:rPr>
              <w:t>%</w:t>
            </w:r>
          </w:p>
        </w:tc>
      </w:tr>
    </w:tbl>
    <w:p w:rsidR="00542F81" w:rsidRDefault="00542F81" w:rsidP="00542F81">
      <w:pPr>
        <w:jc w:val="right"/>
        <w:rPr>
          <w:rtl/>
        </w:rPr>
      </w:pPr>
    </w:p>
    <w:p w:rsidR="00542F81" w:rsidRDefault="00542F81" w:rsidP="00542F81">
      <w:pPr>
        <w:jc w:val="right"/>
        <w:rPr>
          <w:rtl/>
          <w:lang w:bidi="ar-JO"/>
        </w:rPr>
      </w:pPr>
    </w:p>
    <w:p w:rsidR="00201332" w:rsidRDefault="00201332" w:rsidP="00542F81">
      <w:pPr>
        <w:jc w:val="right"/>
        <w:rPr>
          <w:rtl/>
          <w:lang w:bidi="ar-JO"/>
        </w:rPr>
      </w:pPr>
    </w:p>
    <w:p w:rsidR="00201332" w:rsidRDefault="00201332" w:rsidP="00542F81">
      <w:pPr>
        <w:jc w:val="right"/>
        <w:rPr>
          <w:rtl/>
          <w:lang w:bidi="ar-JO"/>
        </w:rPr>
      </w:pPr>
    </w:p>
    <w:p w:rsidR="00201332" w:rsidRDefault="00201332" w:rsidP="00542F81">
      <w:pPr>
        <w:jc w:val="right"/>
        <w:rPr>
          <w:rtl/>
          <w:lang w:bidi="ar-JO"/>
        </w:rPr>
      </w:pPr>
    </w:p>
    <w:p w:rsidR="00201332" w:rsidRDefault="00201332" w:rsidP="00542F81">
      <w:pPr>
        <w:jc w:val="right"/>
        <w:rPr>
          <w:rtl/>
          <w:lang w:bidi="ar-JO"/>
        </w:rPr>
      </w:pPr>
    </w:p>
    <w:p w:rsidR="00201332" w:rsidRDefault="00201332" w:rsidP="00542F81">
      <w:pPr>
        <w:jc w:val="right"/>
        <w:rPr>
          <w:rtl/>
          <w:lang w:bidi="ar-JO"/>
        </w:rPr>
      </w:pPr>
    </w:p>
    <w:p w:rsidR="00201332" w:rsidRDefault="00201332" w:rsidP="00542F81">
      <w:pPr>
        <w:jc w:val="right"/>
        <w:rPr>
          <w:rtl/>
          <w:lang w:bidi="ar-JO"/>
        </w:rPr>
      </w:pPr>
    </w:p>
    <w:p w:rsidR="00201332" w:rsidRDefault="00201332" w:rsidP="00542F81">
      <w:pPr>
        <w:jc w:val="right"/>
        <w:rPr>
          <w:rtl/>
          <w:lang w:bidi="ar-JO"/>
        </w:rPr>
      </w:pPr>
    </w:p>
    <w:p w:rsidR="00201332" w:rsidRDefault="00201332" w:rsidP="00542F81">
      <w:pPr>
        <w:jc w:val="right"/>
        <w:rPr>
          <w:rtl/>
          <w:lang w:bidi="ar-JO"/>
        </w:rPr>
      </w:pPr>
    </w:p>
    <w:p w:rsidR="00744D23" w:rsidRDefault="00744D23" w:rsidP="00542F81">
      <w:pPr>
        <w:jc w:val="right"/>
        <w:rPr>
          <w:rtl/>
          <w:lang w:bidi="ar-JO"/>
        </w:rPr>
      </w:pPr>
    </w:p>
    <w:p w:rsidR="00744D23" w:rsidRDefault="00744D23" w:rsidP="00542F81">
      <w:pPr>
        <w:jc w:val="right"/>
        <w:rPr>
          <w:rtl/>
          <w:lang w:bidi="ar-JO"/>
        </w:rPr>
      </w:pPr>
    </w:p>
    <w:p w:rsidR="00201332" w:rsidRDefault="00201332" w:rsidP="00542F81">
      <w:pPr>
        <w:jc w:val="right"/>
        <w:rPr>
          <w:rtl/>
          <w:lang w:bidi="ar-JO"/>
        </w:rPr>
      </w:pPr>
    </w:p>
    <w:p w:rsidR="00201332" w:rsidRDefault="00201332" w:rsidP="00542F81">
      <w:pPr>
        <w:jc w:val="right"/>
        <w:rPr>
          <w:lang w:bidi="ar-JO"/>
        </w:rPr>
      </w:pPr>
    </w:p>
    <w:p w:rsidR="00542F81" w:rsidRDefault="00542F81" w:rsidP="004B2708">
      <w:pPr>
        <w:pStyle w:val="Heading2"/>
        <w:rPr>
          <w:lang w:bidi="ar-JO"/>
        </w:rPr>
      </w:pPr>
      <w:r>
        <w:rPr>
          <w:rFonts w:hint="cs"/>
          <w:rtl/>
          <w:lang w:bidi="ar-JO"/>
        </w:rPr>
        <w:t xml:space="preserve">المستنكفون بعد إصدار الكشف التنافسي لعام 2013 </w:t>
      </w:r>
    </w:p>
    <w:p w:rsidR="00542F81" w:rsidRDefault="00542F81" w:rsidP="00542F81">
      <w:pPr>
        <w:pStyle w:val="ListParagraph"/>
        <w:ind w:left="-432" w:firstLine="720"/>
        <w:rPr>
          <w:b/>
          <w:bCs/>
          <w:sz w:val="28"/>
          <w:szCs w:val="28"/>
          <w:rtl/>
          <w:lang w:bidi="ar-JO"/>
        </w:rPr>
      </w:pPr>
    </w:p>
    <w:p w:rsidR="00542F81" w:rsidRDefault="00542F81" w:rsidP="00542F81">
      <w:pPr>
        <w:pStyle w:val="ListParagraph"/>
        <w:ind w:left="-432"/>
        <w:rPr>
          <w:b/>
          <w:bCs/>
          <w:sz w:val="28"/>
          <w:szCs w:val="28"/>
          <w:lang w:bidi="ar-JO"/>
        </w:rPr>
      </w:pPr>
    </w:p>
    <w:p w:rsidR="00542F81" w:rsidRDefault="00542F81" w:rsidP="00744D23">
      <w:pPr>
        <w:pStyle w:val="ListParagraph"/>
        <w:numPr>
          <w:ilvl w:val="0"/>
          <w:numId w:val="45"/>
        </w:numPr>
        <w:shd w:val="clear" w:color="auto" w:fill="DBE5F1" w:themeFill="accent1" w:themeFillTint="33"/>
        <w:ind w:right="-284" w:hanging="28"/>
        <w:jc w:val="lowKashida"/>
        <w:rPr>
          <w:sz w:val="28"/>
          <w:szCs w:val="28"/>
          <w:lang w:bidi="ar-JO"/>
        </w:rPr>
      </w:pPr>
      <w:r>
        <w:rPr>
          <w:rFonts w:hint="cs"/>
          <w:sz w:val="28"/>
          <w:szCs w:val="28"/>
          <w:rtl/>
          <w:lang w:bidi="ar-JO"/>
        </w:rPr>
        <w:t>مستوى الإقليم والمحافظات:</w:t>
      </w:r>
    </w:p>
    <w:p w:rsidR="00542F81" w:rsidRDefault="00542F81" w:rsidP="00542F81">
      <w:pPr>
        <w:pStyle w:val="ListParagraph"/>
        <w:ind w:left="-432"/>
        <w:rPr>
          <w:b/>
          <w:bCs/>
          <w:sz w:val="28"/>
          <w:szCs w:val="28"/>
          <w:lang w:bidi="ar-JO"/>
        </w:rPr>
      </w:pPr>
    </w:p>
    <w:p w:rsidR="00542F81" w:rsidRDefault="00542F81" w:rsidP="00744D23">
      <w:pPr>
        <w:pStyle w:val="ListParagraph"/>
        <w:ind w:left="-432" w:right="-284"/>
        <w:jc w:val="lowKashida"/>
        <w:rPr>
          <w:sz w:val="28"/>
          <w:szCs w:val="28"/>
          <w:rtl/>
          <w:lang w:bidi="ar-JO"/>
        </w:rPr>
      </w:pPr>
      <w:r>
        <w:rPr>
          <w:rFonts w:hint="cs"/>
          <w:sz w:val="28"/>
          <w:szCs w:val="28"/>
          <w:rtl/>
          <w:lang w:bidi="ar-JO"/>
        </w:rPr>
        <w:t xml:space="preserve">بلغ عدد المستنكفين على مستوى المملكة ما مجموعه (6349) مستنكفا بعد </w:t>
      </w:r>
      <w:r w:rsidRPr="00B33EA8">
        <w:rPr>
          <w:rFonts w:hint="cs"/>
          <w:sz w:val="28"/>
          <w:szCs w:val="28"/>
          <w:rtl/>
          <w:lang w:bidi="ar-JO"/>
        </w:rPr>
        <w:t>إصدار الكشف الت</w:t>
      </w:r>
      <w:r>
        <w:rPr>
          <w:rFonts w:hint="cs"/>
          <w:sz w:val="28"/>
          <w:szCs w:val="28"/>
          <w:rtl/>
          <w:lang w:bidi="ar-JO"/>
        </w:rPr>
        <w:t>ن</w:t>
      </w:r>
      <w:r w:rsidRPr="00B33EA8">
        <w:rPr>
          <w:rFonts w:hint="cs"/>
          <w:sz w:val="28"/>
          <w:szCs w:val="28"/>
          <w:rtl/>
          <w:lang w:bidi="ar-JO"/>
        </w:rPr>
        <w:t>افسي لعام 2013</w:t>
      </w:r>
      <w:r>
        <w:rPr>
          <w:rFonts w:hint="cs"/>
          <w:sz w:val="28"/>
          <w:szCs w:val="28"/>
          <w:rtl/>
          <w:lang w:bidi="ar-JO"/>
        </w:rPr>
        <w:t>، حيث</w:t>
      </w:r>
      <w:r w:rsidRPr="00B33EA8">
        <w:rPr>
          <w:rFonts w:hint="cs"/>
          <w:sz w:val="28"/>
          <w:szCs w:val="28"/>
          <w:rtl/>
          <w:lang w:bidi="ar-JO"/>
        </w:rPr>
        <w:t xml:space="preserve"> شكلت نسبة </w:t>
      </w:r>
      <w:r>
        <w:rPr>
          <w:rFonts w:hint="cs"/>
          <w:sz w:val="28"/>
          <w:szCs w:val="28"/>
          <w:rtl/>
          <w:lang w:bidi="ar-JO"/>
        </w:rPr>
        <w:t xml:space="preserve">المستنكفين </w:t>
      </w:r>
      <w:r w:rsidRPr="00B33EA8">
        <w:rPr>
          <w:rFonts w:hint="cs"/>
          <w:sz w:val="28"/>
          <w:szCs w:val="28"/>
          <w:rtl/>
          <w:lang w:bidi="ar-JO"/>
        </w:rPr>
        <w:t>في إقليم الوسط الحصة الأكبر  بنسبة بلغت (</w:t>
      </w:r>
      <w:r>
        <w:rPr>
          <w:rFonts w:hint="cs"/>
          <w:sz w:val="28"/>
          <w:szCs w:val="28"/>
          <w:rtl/>
          <w:lang w:bidi="ar-JO"/>
        </w:rPr>
        <w:t>60</w:t>
      </w:r>
      <w:r w:rsidRPr="00B33EA8">
        <w:rPr>
          <w:rFonts w:hint="cs"/>
          <w:sz w:val="28"/>
          <w:szCs w:val="28"/>
          <w:rtl/>
          <w:lang w:bidi="ar-JO"/>
        </w:rPr>
        <w:t xml:space="preserve">%) من مجمل </w:t>
      </w:r>
      <w:r>
        <w:rPr>
          <w:rFonts w:hint="cs"/>
          <w:sz w:val="28"/>
          <w:szCs w:val="28"/>
          <w:rtl/>
          <w:lang w:bidi="ar-JO"/>
        </w:rPr>
        <w:t>المستنكفين</w:t>
      </w:r>
      <w:r w:rsidRPr="00B33EA8">
        <w:rPr>
          <w:rFonts w:hint="cs"/>
          <w:sz w:val="28"/>
          <w:szCs w:val="28"/>
          <w:rtl/>
          <w:lang w:bidi="ar-JO"/>
        </w:rPr>
        <w:t>، تلاه إقليم الشمال بنسبة بلغت (</w:t>
      </w:r>
      <w:r>
        <w:rPr>
          <w:rFonts w:hint="cs"/>
          <w:sz w:val="28"/>
          <w:szCs w:val="28"/>
          <w:rtl/>
          <w:lang w:bidi="ar-JO"/>
        </w:rPr>
        <w:t>30</w:t>
      </w:r>
      <w:r w:rsidRPr="00B33EA8">
        <w:rPr>
          <w:rFonts w:hint="cs"/>
          <w:sz w:val="28"/>
          <w:szCs w:val="28"/>
          <w:rtl/>
          <w:lang w:bidi="ar-JO"/>
        </w:rPr>
        <w:t>%)، وإقليم الجنوب بنسبة بلغت (</w:t>
      </w:r>
      <w:r>
        <w:rPr>
          <w:rFonts w:hint="cs"/>
          <w:sz w:val="28"/>
          <w:szCs w:val="28"/>
          <w:rtl/>
          <w:lang w:bidi="ar-JO"/>
        </w:rPr>
        <w:t>10%) من مجمل المستنكفين.</w:t>
      </w:r>
    </w:p>
    <w:tbl>
      <w:tblPr>
        <w:bidiVisual/>
        <w:tblW w:w="112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93"/>
        <w:gridCol w:w="1034"/>
        <w:gridCol w:w="1034"/>
        <w:gridCol w:w="1400"/>
        <w:gridCol w:w="791"/>
        <w:gridCol w:w="791"/>
        <w:gridCol w:w="1400"/>
        <w:gridCol w:w="1400"/>
        <w:gridCol w:w="1138"/>
      </w:tblGrid>
      <w:tr w:rsidR="00542F81" w:rsidRPr="004472C9" w:rsidTr="00B574EB">
        <w:trPr>
          <w:trHeight w:val="570"/>
          <w:jc w:val="center"/>
        </w:trPr>
        <w:tc>
          <w:tcPr>
            <w:tcW w:w="11281" w:type="dxa"/>
            <w:gridSpan w:val="9"/>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sz w:val="24"/>
                <w:szCs w:val="24"/>
              </w:rPr>
            </w:pPr>
            <w:r w:rsidRPr="004472C9">
              <w:rPr>
                <w:rFonts w:ascii="Calibri" w:eastAsia="Times New Roman" w:hAnsi="Calibri" w:cs="Times New Roman"/>
                <w:b/>
                <w:bCs/>
                <w:color w:val="000000"/>
                <w:sz w:val="24"/>
                <w:szCs w:val="24"/>
                <w:rtl/>
              </w:rPr>
              <w:t>عدد المستنكفين منذ الكشف التنافسي لعام 2013 وحتى تاريخه موزعين وفقا للمحافظة والمؤهل العلمي والجنس</w:t>
            </w:r>
          </w:p>
        </w:tc>
      </w:tr>
      <w:tr w:rsidR="00542F81" w:rsidRPr="004472C9" w:rsidTr="00B574EB">
        <w:trPr>
          <w:trHeight w:val="465"/>
          <w:jc w:val="center"/>
        </w:trPr>
        <w:tc>
          <w:tcPr>
            <w:tcW w:w="2293" w:type="dxa"/>
            <w:vMerge w:val="restart"/>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المحافظة</w:t>
            </w:r>
          </w:p>
        </w:tc>
        <w:tc>
          <w:tcPr>
            <w:tcW w:w="2068" w:type="dxa"/>
            <w:gridSpan w:val="2"/>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جامعي</w:t>
            </w:r>
          </w:p>
        </w:tc>
        <w:tc>
          <w:tcPr>
            <w:tcW w:w="1400" w:type="dxa"/>
            <w:vMerge w:val="restart"/>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المجموع</w:t>
            </w:r>
          </w:p>
        </w:tc>
        <w:tc>
          <w:tcPr>
            <w:tcW w:w="1582" w:type="dxa"/>
            <w:gridSpan w:val="2"/>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دبلوم</w:t>
            </w:r>
          </w:p>
        </w:tc>
        <w:tc>
          <w:tcPr>
            <w:tcW w:w="1400" w:type="dxa"/>
            <w:vMerge w:val="restart"/>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المجموع</w:t>
            </w:r>
          </w:p>
        </w:tc>
        <w:tc>
          <w:tcPr>
            <w:tcW w:w="1400" w:type="dxa"/>
            <w:vMerge w:val="restart"/>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المجموع</w:t>
            </w:r>
          </w:p>
        </w:tc>
        <w:tc>
          <w:tcPr>
            <w:tcW w:w="1138" w:type="dxa"/>
            <w:vMerge w:val="restart"/>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النسبة</w:t>
            </w:r>
          </w:p>
        </w:tc>
      </w:tr>
      <w:tr w:rsidR="00542F81" w:rsidRPr="004472C9" w:rsidTr="00B574EB">
        <w:trPr>
          <w:trHeight w:val="465"/>
          <w:jc w:val="center"/>
        </w:trPr>
        <w:tc>
          <w:tcPr>
            <w:tcW w:w="2293" w:type="dxa"/>
            <w:vMerge/>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انثى</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ذكر</w:t>
            </w:r>
          </w:p>
        </w:tc>
        <w:tc>
          <w:tcPr>
            <w:tcW w:w="1400" w:type="dxa"/>
            <w:vMerge/>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انثى</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ذكر</w:t>
            </w:r>
          </w:p>
        </w:tc>
        <w:tc>
          <w:tcPr>
            <w:tcW w:w="1400" w:type="dxa"/>
            <w:vMerge/>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p>
        </w:tc>
        <w:tc>
          <w:tcPr>
            <w:tcW w:w="1400" w:type="dxa"/>
            <w:vMerge/>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p>
        </w:tc>
        <w:tc>
          <w:tcPr>
            <w:tcW w:w="1138" w:type="dxa"/>
            <w:vMerge/>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p>
        </w:tc>
      </w:tr>
      <w:tr w:rsidR="00542F81" w:rsidRPr="004472C9" w:rsidTr="00B574EB">
        <w:trPr>
          <w:trHeight w:val="465"/>
          <w:jc w:val="center"/>
        </w:trPr>
        <w:tc>
          <w:tcPr>
            <w:tcW w:w="2293"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إقليم الوسط</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928</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2217</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3145</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184</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485</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669</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3814</w:t>
            </w:r>
          </w:p>
        </w:tc>
        <w:tc>
          <w:tcPr>
            <w:tcW w:w="1138"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60%</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العاصمه</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615</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1321</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1936</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112</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298</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410</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2346</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37%</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الزرقاء</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165</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476</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641</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54</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132</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186</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827</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13%</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البلقاء</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82</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282</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364</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12</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42</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54</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418</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7%</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مادبا</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30</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93</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123</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5</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6</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11</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134</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الباديه الوسطى</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36</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45</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81</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7</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89</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w:t>
            </w:r>
          </w:p>
        </w:tc>
      </w:tr>
      <w:tr w:rsidR="00542F81" w:rsidRPr="004472C9" w:rsidTr="00B574EB">
        <w:trPr>
          <w:trHeight w:val="465"/>
          <w:jc w:val="center"/>
        </w:trPr>
        <w:tc>
          <w:tcPr>
            <w:tcW w:w="2293" w:type="dxa"/>
            <w:shd w:val="clear" w:color="DBE5F1" w:fill="DBE5F1"/>
            <w:noWrap/>
            <w:vAlign w:val="center"/>
            <w:hideMark/>
          </w:tcPr>
          <w:p w:rsidR="00542F81" w:rsidRPr="00542F81" w:rsidRDefault="00542F81" w:rsidP="00542F81">
            <w:pPr>
              <w:spacing w:after="0" w:line="240" w:lineRule="auto"/>
              <w:jc w:val="center"/>
              <w:rPr>
                <w:rFonts w:ascii="Calibri" w:eastAsia="Times New Roman" w:hAnsi="Calibri"/>
                <w:b/>
                <w:bCs/>
                <w:color w:val="000000"/>
                <w:rtl/>
                <w:lang w:bidi="ar-JO"/>
              </w:rPr>
            </w:pPr>
            <w:r w:rsidRPr="004472C9">
              <w:rPr>
                <w:rFonts w:ascii="Calibri" w:eastAsia="Times New Roman" w:hAnsi="Calibri" w:cs="Times New Roman"/>
                <w:b/>
                <w:bCs/>
                <w:color w:val="000000"/>
                <w:rtl/>
              </w:rPr>
              <w:t>إقليم الشمال</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294</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1393</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1687</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34</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185</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219</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1906</w:t>
            </w:r>
          </w:p>
        </w:tc>
        <w:tc>
          <w:tcPr>
            <w:tcW w:w="1138"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30%</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اربد</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207</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957</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1164</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27</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128</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155</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1319</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21%</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المفرق</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21</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80</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101</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26</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30</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131</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جرش</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37</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176</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213</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10</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223</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عجلون</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21</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129</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150</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14</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14</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164</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الباديه الشماليه</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51</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59</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9</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10</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69</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w:t>
            </w:r>
          </w:p>
        </w:tc>
      </w:tr>
      <w:tr w:rsidR="00542F81" w:rsidRPr="004472C9" w:rsidTr="00B574EB">
        <w:trPr>
          <w:trHeight w:val="465"/>
          <w:jc w:val="center"/>
        </w:trPr>
        <w:tc>
          <w:tcPr>
            <w:tcW w:w="2293"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إقليم الجنوب</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150</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372</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522</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26</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81</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107</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629</w:t>
            </w:r>
          </w:p>
        </w:tc>
        <w:tc>
          <w:tcPr>
            <w:tcW w:w="1138"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10%</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الكرك</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47</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175</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222</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9</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20</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29</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251</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الطفيله</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25</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39</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64</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31</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34</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98</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معان</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26</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81</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107</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6</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11</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17</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124</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w:t>
            </w:r>
          </w:p>
        </w:tc>
      </w:tr>
      <w:tr w:rsidR="00542F81" w:rsidRPr="004472C9" w:rsidTr="00B574EB">
        <w:trPr>
          <w:trHeight w:val="465"/>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العقبه</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34</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47</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81</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15</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18</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99</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2%</w:t>
            </w:r>
          </w:p>
        </w:tc>
      </w:tr>
      <w:tr w:rsidR="00542F81" w:rsidRPr="004472C9" w:rsidTr="00B574EB">
        <w:trPr>
          <w:trHeight w:val="300"/>
          <w:jc w:val="center"/>
        </w:trPr>
        <w:tc>
          <w:tcPr>
            <w:tcW w:w="2293"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Times New Roman"/>
                <w:color w:val="000000"/>
                <w:rtl/>
              </w:rPr>
              <w:t>الباديه الجنوبيه</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18</w:t>
            </w:r>
          </w:p>
        </w:tc>
        <w:tc>
          <w:tcPr>
            <w:tcW w:w="1034"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30</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48</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5</w:t>
            </w:r>
          </w:p>
        </w:tc>
        <w:tc>
          <w:tcPr>
            <w:tcW w:w="791"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4</w:t>
            </w:r>
          </w:p>
        </w:tc>
        <w:tc>
          <w:tcPr>
            <w:tcW w:w="1400" w:type="dxa"/>
            <w:shd w:val="clear" w:color="D8D8D8" w:fill="D8D8D8"/>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9</w:t>
            </w:r>
          </w:p>
        </w:tc>
        <w:tc>
          <w:tcPr>
            <w:tcW w:w="1400"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57</w:t>
            </w:r>
          </w:p>
        </w:tc>
        <w:tc>
          <w:tcPr>
            <w:tcW w:w="1138" w:type="dxa"/>
            <w:shd w:val="clear" w:color="auto" w:fill="auto"/>
            <w:noWrap/>
            <w:vAlign w:val="center"/>
            <w:hideMark/>
          </w:tcPr>
          <w:p w:rsidR="00542F81" w:rsidRPr="004472C9" w:rsidRDefault="00542F81" w:rsidP="00542F81">
            <w:pPr>
              <w:spacing w:after="0" w:line="240" w:lineRule="auto"/>
              <w:jc w:val="center"/>
              <w:rPr>
                <w:rFonts w:ascii="Calibri" w:eastAsia="Times New Roman" w:hAnsi="Calibri" w:cs="Calibri"/>
                <w:color w:val="000000"/>
              </w:rPr>
            </w:pPr>
            <w:r w:rsidRPr="004472C9">
              <w:rPr>
                <w:rFonts w:ascii="Calibri" w:eastAsia="Times New Roman" w:hAnsi="Calibri" w:cs="Calibri"/>
                <w:color w:val="000000"/>
              </w:rPr>
              <w:t>1%</w:t>
            </w:r>
          </w:p>
        </w:tc>
      </w:tr>
      <w:tr w:rsidR="00542F81" w:rsidRPr="004472C9" w:rsidTr="00B574EB">
        <w:trPr>
          <w:trHeight w:val="300"/>
          <w:jc w:val="center"/>
        </w:trPr>
        <w:tc>
          <w:tcPr>
            <w:tcW w:w="2293"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Times New Roman"/>
                <w:b/>
                <w:bCs/>
                <w:color w:val="000000"/>
                <w:rtl/>
              </w:rPr>
              <w:t>المجموع الكلي</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1372</w:t>
            </w:r>
          </w:p>
        </w:tc>
        <w:tc>
          <w:tcPr>
            <w:tcW w:w="1034"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3982</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5354</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244</w:t>
            </w:r>
          </w:p>
        </w:tc>
        <w:tc>
          <w:tcPr>
            <w:tcW w:w="791"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751</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995</w:t>
            </w:r>
          </w:p>
        </w:tc>
        <w:tc>
          <w:tcPr>
            <w:tcW w:w="1400"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6349</w:t>
            </w:r>
          </w:p>
        </w:tc>
        <w:tc>
          <w:tcPr>
            <w:tcW w:w="1138" w:type="dxa"/>
            <w:shd w:val="clear" w:color="DBE5F1" w:fill="DBE5F1"/>
            <w:noWrap/>
            <w:vAlign w:val="center"/>
            <w:hideMark/>
          </w:tcPr>
          <w:p w:rsidR="00542F81" w:rsidRPr="004472C9" w:rsidRDefault="00542F81" w:rsidP="00542F81">
            <w:pPr>
              <w:spacing w:after="0" w:line="240" w:lineRule="auto"/>
              <w:jc w:val="center"/>
              <w:rPr>
                <w:rFonts w:ascii="Calibri" w:eastAsia="Times New Roman" w:hAnsi="Calibri" w:cs="Calibri"/>
                <w:b/>
                <w:bCs/>
                <w:color w:val="000000"/>
              </w:rPr>
            </w:pPr>
            <w:r w:rsidRPr="004472C9">
              <w:rPr>
                <w:rFonts w:ascii="Calibri" w:eastAsia="Times New Roman" w:hAnsi="Calibri" w:cs="Calibri"/>
                <w:b/>
                <w:bCs/>
                <w:color w:val="000000"/>
              </w:rPr>
              <w:t>100%</w:t>
            </w:r>
          </w:p>
        </w:tc>
      </w:tr>
    </w:tbl>
    <w:p w:rsidR="004B2708" w:rsidRDefault="004B2708"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4B2708" w:rsidRDefault="004B2708"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40"/>
          <w:szCs w:val="40"/>
          <w:rtl/>
        </w:rPr>
      </w:pPr>
    </w:p>
    <w:p w:rsidR="004B2708" w:rsidRPr="00605513" w:rsidRDefault="004B2708" w:rsidP="004B2708">
      <w:pPr>
        <w:pStyle w:val="Heading1"/>
        <w:rPr>
          <w:rFonts w:eastAsia="Times New Roman"/>
          <w:rtl/>
        </w:rPr>
      </w:pPr>
      <w:r w:rsidRPr="00605513">
        <w:rPr>
          <w:rFonts w:eastAsia="Times New Roman"/>
          <w:rtl/>
        </w:rPr>
        <w:t>التخصصات الأكثر كثافة</w:t>
      </w:r>
    </w:p>
    <w:p w:rsidR="004B2708" w:rsidRPr="00605513" w:rsidRDefault="004B2708" w:rsidP="004B2708">
      <w:pPr>
        <w:widowControl w:val="0"/>
        <w:shd w:val="clear" w:color="auto" w:fill="FFFFFF" w:themeFill="background1"/>
        <w:autoSpaceDE w:val="0"/>
        <w:autoSpaceDN w:val="0"/>
        <w:adjustRightInd w:val="0"/>
        <w:spacing w:before="113" w:after="0" w:line="288" w:lineRule="auto"/>
        <w:ind w:left="680" w:hanging="170"/>
        <w:jc w:val="both"/>
        <w:textAlignment w:val="center"/>
        <w:rPr>
          <w:rFonts w:asciiTheme="minorBidi" w:eastAsia="Times New Roman" w:hAnsiTheme="minorBidi"/>
          <w:b/>
          <w:bCs/>
          <w:color w:val="004162"/>
          <w:sz w:val="24"/>
          <w:szCs w:val="24"/>
          <w:rtl/>
        </w:rPr>
      </w:pPr>
    </w:p>
    <w:p w:rsidR="004B2708" w:rsidRDefault="004B2708" w:rsidP="004B2708">
      <w:pPr>
        <w:pStyle w:val="Heading2"/>
        <w:rPr>
          <w:rFonts w:eastAsia="Times New Roman"/>
          <w:rtl/>
        </w:rPr>
      </w:pPr>
      <w:r w:rsidRPr="00605513">
        <w:rPr>
          <w:rFonts w:eastAsia="Times New Roman"/>
          <w:highlight w:val="cyan"/>
          <w:rtl/>
        </w:rPr>
        <w:t>اأولا: لتوزيع وفقا للتخصص من حملة الشهادات الجامعية</w:t>
      </w:r>
    </w:p>
    <w:p w:rsidR="002E553A" w:rsidRDefault="002E553A" w:rsidP="002E553A">
      <w:pPr>
        <w:rPr>
          <w:rtl/>
        </w:rPr>
      </w:pPr>
    </w:p>
    <w:p w:rsidR="002E553A" w:rsidRPr="005318B6" w:rsidRDefault="002E553A" w:rsidP="002E553A">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يعرض الجدول </w:t>
      </w:r>
      <w:r>
        <w:rPr>
          <w:rFonts w:ascii="Times New Roman" w:eastAsia="Times New Roman" w:hAnsi="Times New Roman" w:cs="Times New Roman" w:hint="cs"/>
          <w:color w:val="000000"/>
          <w:sz w:val="28"/>
          <w:szCs w:val="28"/>
          <w:rtl/>
          <w:lang w:bidi="ar-YE"/>
        </w:rPr>
        <w:t>التالي</w:t>
      </w:r>
      <w:r w:rsidRPr="005318B6">
        <w:rPr>
          <w:rFonts w:ascii="Times New Roman" w:eastAsia="Times New Roman" w:hAnsi="Times New Roman" w:cs="Times New Roman"/>
          <w:color w:val="000000"/>
          <w:sz w:val="28"/>
          <w:szCs w:val="28"/>
          <w:rtl/>
          <w:lang w:bidi="ar-YE"/>
        </w:rPr>
        <w:t xml:space="preserve"> التخصصات الأكثر كثافة على مستوى حملة المؤهل الجامعي، ويمكن ملاحظة أن التخصصات الخمسة التالية (</w:t>
      </w:r>
      <w:r>
        <w:rPr>
          <w:rFonts w:ascii="Times New Roman" w:eastAsia="Times New Roman" w:hAnsi="Times New Roman" w:cs="Times New Roman" w:hint="cs"/>
          <w:color w:val="000000"/>
          <w:sz w:val="28"/>
          <w:szCs w:val="28"/>
          <w:rtl/>
          <w:lang w:bidi="ar-YE"/>
        </w:rPr>
        <w:t xml:space="preserve">تربية وتعليم، </w:t>
      </w:r>
      <w:r w:rsidRPr="005318B6">
        <w:rPr>
          <w:rFonts w:ascii="Times New Roman" w:eastAsia="Times New Roman" w:hAnsi="Times New Roman" w:cs="Times New Roman"/>
          <w:color w:val="000000"/>
          <w:sz w:val="28"/>
          <w:szCs w:val="28"/>
          <w:rtl/>
          <w:lang w:bidi="ar-YE"/>
        </w:rPr>
        <w:t xml:space="preserve">اللغة الانجليزية وآدابها، </w:t>
      </w:r>
      <w:r>
        <w:rPr>
          <w:rFonts w:ascii="Times New Roman" w:eastAsia="Times New Roman" w:hAnsi="Times New Roman" w:cs="Times New Roman" w:hint="cs"/>
          <w:color w:val="000000"/>
          <w:sz w:val="28"/>
          <w:szCs w:val="28"/>
          <w:rtl/>
          <w:lang w:bidi="ar-YE"/>
        </w:rPr>
        <w:t>م</w:t>
      </w:r>
      <w:r w:rsidRPr="005318B6">
        <w:rPr>
          <w:rFonts w:ascii="Times New Roman" w:eastAsia="Times New Roman" w:hAnsi="Times New Roman" w:cs="Times New Roman"/>
          <w:color w:val="000000"/>
          <w:sz w:val="28"/>
          <w:szCs w:val="28"/>
          <w:rtl/>
          <w:lang w:bidi="ar-YE"/>
        </w:rPr>
        <w:t>حاسبة، علوم الحاسب الآلي</w:t>
      </w:r>
      <w:r>
        <w:rPr>
          <w:rFonts w:ascii="Times New Roman" w:eastAsia="Times New Roman" w:hAnsi="Times New Roman" w:cs="Times New Roman" w:hint="cs"/>
          <w:color w:val="000000"/>
          <w:sz w:val="28"/>
          <w:szCs w:val="28"/>
          <w:rtl/>
          <w:lang w:bidi="ar-YE"/>
        </w:rPr>
        <w:t>،</w:t>
      </w:r>
      <w:r w:rsidRPr="005318B6">
        <w:rPr>
          <w:rFonts w:ascii="Times New Roman" w:eastAsia="Times New Roman" w:hAnsi="Times New Roman" w:cs="Times New Roman"/>
          <w:color w:val="000000"/>
          <w:sz w:val="28"/>
          <w:szCs w:val="28"/>
          <w:rtl/>
          <w:lang w:bidi="ar-YE"/>
        </w:rPr>
        <w:t xml:space="preserve"> اللغة العربية وآدابها) تتصدر قائمة التخصصات الأكثر كثافة على مستوى الجامعيين بشكل عام، إلا وأنه لغاية الحكم بشكل أكثر مصداقية وتجنب المؤشرات المضللة، يجب مراعاة الاختلافات الجوهرية في أعداد </w:t>
      </w:r>
      <w:r>
        <w:rPr>
          <w:rFonts w:ascii="Times New Roman" w:eastAsia="Times New Roman" w:hAnsi="Times New Roman" w:cs="Times New Roman" w:hint="cs"/>
          <w:color w:val="000000"/>
          <w:sz w:val="28"/>
          <w:szCs w:val="28"/>
          <w:rtl/>
          <w:lang w:bidi="ar-YE"/>
        </w:rPr>
        <w:t>طلبات التوظيف</w:t>
      </w:r>
      <w:r w:rsidRPr="005318B6">
        <w:rPr>
          <w:rFonts w:ascii="Times New Roman" w:eastAsia="Times New Roman" w:hAnsi="Times New Roman" w:cs="Times New Roman"/>
          <w:color w:val="000000"/>
          <w:sz w:val="28"/>
          <w:szCs w:val="28"/>
          <w:rtl/>
          <w:lang w:bidi="ar-YE"/>
        </w:rPr>
        <w:t xml:space="preserve"> لهذه التخصصات وفقا للجنس. </w:t>
      </w:r>
    </w:p>
    <w:p w:rsidR="002E553A" w:rsidRDefault="002E553A" w:rsidP="002E553A">
      <w:pPr>
        <w:widowControl w:val="0"/>
        <w:autoSpaceDE w:val="0"/>
        <w:autoSpaceDN w:val="0"/>
        <w:adjustRightInd w:val="0"/>
        <w:spacing w:before="227" w:after="0" w:line="288" w:lineRule="auto"/>
        <w:ind w:firstLine="227"/>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 </w:t>
      </w:r>
      <w:r>
        <w:rPr>
          <w:rFonts w:ascii="Times New Roman" w:eastAsia="Times New Roman" w:hAnsi="Times New Roman" w:cs="Times New Roman" w:hint="cs"/>
          <w:color w:val="000000"/>
          <w:sz w:val="28"/>
          <w:szCs w:val="28"/>
          <w:rtl/>
          <w:lang w:bidi="ar-YE"/>
        </w:rPr>
        <w:t>و</w:t>
      </w:r>
      <w:r w:rsidRPr="005318B6">
        <w:rPr>
          <w:rFonts w:ascii="Times New Roman" w:eastAsia="Times New Roman" w:hAnsi="Times New Roman" w:cs="Times New Roman"/>
          <w:color w:val="000000"/>
          <w:sz w:val="28"/>
          <w:szCs w:val="28"/>
          <w:rtl/>
          <w:lang w:bidi="ar-YE"/>
        </w:rPr>
        <w:t>تشير البيانات التي يعرضها الجدول أن هناك (</w:t>
      </w:r>
      <w:r>
        <w:rPr>
          <w:rFonts w:ascii="Times New Roman" w:eastAsia="Times New Roman" w:hAnsi="Times New Roman" w:cs="Times New Roman" w:hint="cs"/>
          <w:color w:val="000000"/>
          <w:sz w:val="28"/>
          <w:szCs w:val="28"/>
          <w:rtl/>
          <w:lang w:bidi="ar-YE"/>
        </w:rPr>
        <w:t>32</w:t>
      </w:r>
      <w:r w:rsidRPr="005318B6">
        <w:rPr>
          <w:rFonts w:ascii="Times New Roman" w:eastAsia="Times New Roman" w:hAnsi="Times New Roman" w:cs="Times New Roman"/>
          <w:color w:val="000000"/>
          <w:sz w:val="28"/>
          <w:szCs w:val="28"/>
          <w:rtl/>
          <w:lang w:bidi="ar-YE"/>
        </w:rPr>
        <w:t xml:space="preserve">) تخصصا من ضمن التخصصات الجامعية يشكل مجموع </w:t>
      </w:r>
      <w:r>
        <w:rPr>
          <w:rFonts w:ascii="Times New Roman" w:eastAsia="Times New Roman" w:hAnsi="Times New Roman" w:cs="Times New Roman" w:hint="cs"/>
          <w:color w:val="000000"/>
          <w:sz w:val="28"/>
          <w:szCs w:val="28"/>
          <w:rtl/>
          <w:lang w:bidi="ar-YE"/>
        </w:rPr>
        <w:t>طلبات التوظيف التراكمية</w:t>
      </w:r>
      <w:r w:rsidRPr="005318B6">
        <w:rPr>
          <w:rFonts w:ascii="Times New Roman" w:eastAsia="Times New Roman" w:hAnsi="Times New Roman" w:cs="Times New Roman"/>
          <w:color w:val="000000"/>
          <w:sz w:val="28"/>
          <w:szCs w:val="28"/>
          <w:rtl/>
          <w:lang w:bidi="ar-YE"/>
        </w:rPr>
        <w:t xml:space="preserve"> فيها حوالي (</w:t>
      </w:r>
      <w:r>
        <w:rPr>
          <w:rFonts w:ascii="Times New Roman" w:eastAsia="Times New Roman" w:hAnsi="Times New Roman" w:cs="Times New Roman" w:hint="cs"/>
          <w:color w:val="000000"/>
          <w:sz w:val="28"/>
          <w:szCs w:val="28"/>
          <w:rtl/>
          <w:lang w:bidi="ar-YE"/>
        </w:rPr>
        <w:t>80</w:t>
      </w:r>
      <w:r w:rsidRPr="005318B6">
        <w:rPr>
          <w:rFonts w:ascii="Times New Roman" w:eastAsia="Times New Roman" w:hAnsi="Times New Roman" w:cs="Times New Roman"/>
          <w:color w:val="000000"/>
          <w:sz w:val="28"/>
          <w:szCs w:val="28"/>
          <w:rtl/>
          <w:lang w:bidi="ar-YE"/>
        </w:rPr>
        <w:t xml:space="preserve">%) من مجمل </w:t>
      </w:r>
      <w:r>
        <w:rPr>
          <w:rFonts w:ascii="Times New Roman" w:eastAsia="Times New Roman" w:hAnsi="Times New Roman" w:cs="Times New Roman" w:hint="cs"/>
          <w:color w:val="000000"/>
          <w:sz w:val="28"/>
          <w:szCs w:val="28"/>
          <w:rtl/>
          <w:lang w:bidi="ar-YE"/>
        </w:rPr>
        <w:t>طلبات التوظيف التراكمية</w:t>
      </w:r>
      <w:r w:rsidRPr="005318B6">
        <w:rPr>
          <w:rFonts w:ascii="Times New Roman" w:eastAsia="Times New Roman" w:hAnsi="Times New Roman" w:cs="Times New Roman"/>
          <w:color w:val="000000"/>
          <w:sz w:val="28"/>
          <w:szCs w:val="28"/>
          <w:rtl/>
          <w:lang w:bidi="ar-YE"/>
        </w:rPr>
        <w:t xml:space="preserve"> لكافة التخصصات على مستوى المملكة، بواقع (</w:t>
      </w:r>
      <w:r>
        <w:rPr>
          <w:rFonts w:ascii="Times New Roman" w:eastAsia="Times New Roman" w:hAnsi="Times New Roman" w:cs="Times New Roman" w:hint="cs"/>
          <w:color w:val="000000"/>
          <w:sz w:val="28"/>
          <w:szCs w:val="28"/>
          <w:rtl/>
          <w:lang w:bidi="ar-YE"/>
        </w:rPr>
        <w:t>74</w:t>
      </w:r>
      <w:r w:rsidRPr="005318B6">
        <w:rPr>
          <w:rFonts w:ascii="Times New Roman" w:eastAsia="Times New Roman" w:hAnsi="Times New Roman" w:cs="Times New Roman"/>
          <w:color w:val="000000"/>
          <w:sz w:val="28"/>
          <w:szCs w:val="28"/>
          <w:rtl/>
          <w:lang w:bidi="ar-YE"/>
        </w:rPr>
        <w:t>%) للذكور و (</w:t>
      </w:r>
      <w:r>
        <w:rPr>
          <w:rFonts w:ascii="Times New Roman" w:eastAsia="Times New Roman" w:hAnsi="Times New Roman" w:cs="Times New Roman" w:hint="cs"/>
          <w:color w:val="000000"/>
          <w:sz w:val="28"/>
          <w:szCs w:val="28"/>
          <w:rtl/>
          <w:lang w:bidi="ar-YE"/>
        </w:rPr>
        <w:t>82</w:t>
      </w:r>
      <w:r w:rsidRPr="005318B6">
        <w:rPr>
          <w:rFonts w:ascii="Times New Roman" w:eastAsia="Times New Roman" w:hAnsi="Times New Roman" w:cs="Times New Roman"/>
          <w:color w:val="000000"/>
          <w:sz w:val="28"/>
          <w:szCs w:val="28"/>
          <w:rtl/>
          <w:lang w:bidi="ar-YE"/>
        </w:rPr>
        <w:t>%) لل</w:t>
      </w:r>
      <w:r>
        <w:rPr>
          <w:rFonts w:ascii="Times New Roman" w:eastAsia="Times New Roman" w:hAnsi="Times New Roman" w:cs="Times New Roman"/>
          <w:color w:val="000000"/>
          <w:sz w:val="28"/>
          <w:szCs w:val="28"/>
          <w:rtl/>
          <w:lang w:bidi="ar-YE"/>
        </w:rPr>
        <w:t>إناث</w:t>
      </w:r>
      <w:r w:rsidRPr="005318B6">
        <w:rPr>
          <w:rFonts w:ascii="Times New Roman" w:eastAsia="Times New Roman" w:hAnsi="Times New Roman" w:cs="Times New Roman"/>
          <w:color w:val="000000"/>
          <w:sz w:val="28"/>
          <w:szCs w:val="28"/>
          <w:rtl/>
          <w:lang w:bidi="ar-YE"/>
        </w:rPr>
        <w:t>، بينما كانت حصتها من التعيينات حوالي (</w:t>
      </w:r>
      <w:r>
        <w:rPr>
          <w:rFonts w:ascii="Times New Roman" w:eastAsia="Times New Roman" w:hAnsi="Times New Roman" w:cs="Times New Roman" w:hint="cs"/>
          <w:color w:val="000000"/>
          <w:sz w:val="28"/>
          <w:szCs w:val="28"/>
          <w:rtl/>
          <w:lang w:bidi="ar-YE"/>
        </w:rPr>
        <w:t>75</w:t>
      </w:r>
      <w:r w:rsidRPr="005318B6">
        <w:rPr>
          <w:rFonts w:ascii="Times New Roman" w:eastAsia="Times New Roman" w:hAnsi="Times New Roman" w:cs="Times New Roman"/>
          <w:color w:val="000000"/>
          <w:sz w:val="28"/>
          <w:szCs w:val="28"/>
          <w:rtl/>
          <w:lang w:bidi="ar-YE"/>
        </w:rPr>
        <w:t>%) من مجمل التعيينات، علما بأن عدد التخصصات الجامعية لمرحلة البكالوريوس في الجامعات الحكومية والخاصة معا يبلغ (</w:t>
      </w:r>
      <w:r w:rsidRPr="005318B6">
        <w:rPr>
          <w:rFonts w:ascii="Times New Roman" w:eastAsia="Times New Roman" w:hAnsi="Times New Roman" w:cs="Times New Roman"/>
          <w:color w:val="000000"/>
          <w:sz w:val="28"/>
          <w:szCs w:val="28"/>
          <w:lang w:bidi="ar-YE"/>
        </w:rPr>
        <w:t>171</w:t>
      </w:r>
      <w:r w:rsidRPr="005318B6">
        <w:rPr>
          <w:rFonts w:ascii="Times New Roman" w:eastAsia="Times New Roman" w:hAnsi="Times New Roman" w:cs="Times New Roman"/>
          <w:color w:val="000000"/>
          <w:sz w:val="28"/>
          <w:szCs w:val="28"/>
          <w:rtl/>
          <w:lang w:bidi="ar-YE"/>
        </w:rPr>
        <w:t>) تخصصا جامعيا، هذا إذا ما استثنينا التخصصات التي يحصل عليها الطلاب الدارسون في الخارج، ويمكن ملاحظة أن نسبة التعيين (معين/</w:t>
      </w:r>
      <w:r>
        <w:rPr>
          <w:rFonts w:ascii="Times New Roman" w:eastAsia="Times New Roman" w:hAnsi="Times New Roman" w:cs="Times New Roman" w:hint="cs"/>
          <w:color w:val="000000"/>
          <w:sz w:val="28"/>
          <w:szCs w:val="28"/>
          <w:rtl/>
          <w:lang w:bidi="ar-YE"/>
        </w:rPr>
        <w:t>طلب</w:t>
      </w:r>
      <w:r w:rsidRPr="005318B6">
        <w:rPr>
          <w:rFonts w:ascii="Times New Roman" w:eastAsia="Times New Roman" w:hAnsi="Times New Roman" w:cs="Times New Roman"/>
          <w:color w:val="000000"/>
          <w:sz w:val="28"/>
          <w:szCs w:val="28"/>
          <w:rtl/>
          <w:lang w:bidi="ar-YE"/>
        </w:rPr>
        <w:t>) لهذه التخصصات</w:t>
      </w:r>
      <w:r>
        <w:rPr>
          <w:rFonts w:ascii="Times New Roman" w:eastAsia="Times New Roman" w:hAnsi="Times New Roman" w:cs="Times New Roman" w:hint="cs"/>
          <w:color w:val="000000"/>
          <w:sz w:val="28"/>
          <w:szCs w:val="28"/>
          <w:rtl/>
          <w:lang w:bidi="ar-YE"/>
        </w:rPr>
        <w:t xml:space="preserve"> الـ (32)</w:t>
      </w:r>
      <w:r w:rsidRPr="005318B6">
        <w:rPr>
          <w:rFonts w:ascii="Times New Roman" w:eastAsia="Times New Roman" w:hAnsi="Times New Roman" w:cs="Times New Roman"/>
          <w:color w:val="000000"/>
          <w:sz w:val="28"/>
          <w:szCs w:val="28"/>
          <w:rtl/>
          <w:lang w:bidi="ar-YE"/>
        </w:rPr>
        <w:t xml:space="preserve"> مجتمعة قد بلغ (</w:t>
      </w:r>
      <w:r>
        <w:rPr>
          <w:rFonts w:ascii="Times New Roman" w:eastAsia="Times New Roman" w:hAnsi="Times New Roman" w:cs="Times New Roman" w:hint="cs"/>
          <w:color w:val="000000"/>
          <w:sz w:val="28"/>
          <w:szCs w:val="28"/>
          <w:rtl/>
          <w:lang w:bidi="ar-YE"/>
        </w:rPr>
        <w:t>4</w:t>
      </w:r>
      <w:r w:rsidRPr="005318B6">
        <w:rPr>
          <w:rFonts w:ascii="Times New Roman" w:eastAsia="Times New Roman" w:hAnsi="Times New Roman" w:cs="Times New Roman"/>
          <w:color w:val="000000"/>
          <w:sz w:val="28"/>
          <w:szCs w:val="28"/>
          <w:rtl/>
          <w:lang w:bidi="ar-YE"/>
        </w:rPr>
        <w:t>%) ، ويظهر أن هناك أفضلية واضحة بالنسبة للذكور حيث بلغت هذه النسبة (</w:t>
      </w:r>
      <w:r>
        <w:rPr>
          <w:rFonts w:ascii="Times New Roman" w:eastAsia="Times New Roman" w:hAnsi="Times New Roman" w:cs="Times New Roman" w:hint="cs"/>
          <w:color w:val="000000"/>
          <w:sz w:val="28"/>
          <w:szCs w:val="28"/>
          <w:rtl/>
          <w:lang w:bidi="ar-YE"/>
        </w:rPr>
        <w:t>6.7</w:t>
      </w:r>
      <w:r w:rsidRPr="005318B6">
        <w:rPr>
          <w:rFonts w:ascii="Times New Roman" w:eastAsia="Times New Roman" w:hAnsi="Times New Roman" w:cs="Times New Roman"/>
          <w:color w:val="000000"/>
          <w:sz w:val="28"/>
          <w:szCs w:val="28"/>
          <w:rtl/>
          <w:lang w:bidi="ar-YE"/>
        </w:rPr>
        <w:t>%) مقابل (</w:t>
      </w:r>
      <w:r>
        <w:rPr>
          <w:rFonts w:ascii="Times New Roman" w:eastAsia="Times New Roman" w:hAnsi="Times New Roman" w:cs="Times New Roman" w:hint="cs"/>
          <w:color w:val="000000"/>
          <w:sz w:val="28"/>
          <w:szCs w:val="28"/>
          <w:rtl/>
          <w:lang w:bidi="ar-YE"/>
        </w:rPr>
        <w:t>3</w:t>
      </w:r>
      <w:r w:rsidRPr="005318B6">
        <w:rPr>
          <w:rFonts w:ascii="Times New Roman" w:eastAsia="Times New Roman" w:hAnsi="Times New Roman" w:cs="Times New Roman"/>
          <w:color w:val="000000"/>
          <w:sz w:val="28"/>
          <w:szCs w:val="28"/>
          <w:rtl/>
          <w:lang w:bidi="ar-YE"/>
        </w:rPr>
        <w:t>%) فقط لل</w:t>
      </w:r>
      <w:r>
        <w:rPr>
          <w:rFonts w:ascii="Times New Roman" w:eastAsia="Times New Roman" w:hAnsi="Times New Roman" w:cs="Times New Roman"/>
          <w:color w:val="000000"/>
          <w:sz w:val="28"/>
          <w:szCs w:val="28"/>
          <w:rtl/>
          <w:lang w:bidi="ar-YE"/>
        </w:rPr>
        <w:t>إناث</w:t>
      </w:r>
      <w:r w:rsidRPr="005318B6">
        <w:rPr>
          <w:rFonts w:ascii="Times New Roman" w:eastAsia="Times New Roman" w:hAnsi="Times New Roman" w:cs="Times New Roman"/>
          <w:color w:val="000000"/>
          <w:sz w:val="28"/>
          <w:szCs w:val="28"/>
          <w:rtl/>
          <w:lang w:bidi="ar-YE"/>
        </w:rPr>
        <w:t>، كما يعرض الجدول تفاصيل هذه التخصصات وأبرز المؤشرات المتعلقة بها وفقا للتخصص والجنس والحالة (</w:t>
      </w:r>
      <w:r w:rsidRPr="002F71CB">
        <w:rPr>
          <w:rFonts w:ascii="Times New Roman" w:eastAsia="Times New Roman" w:hAnsi="Times New Roman" w:cs="Times New Roman"/>
          <w:color w:val="000000"/>
          <w:sz w:val="28"/>
          <w:szCs w:val="28"/>
          <w:rtl/>
          <w:lang w:bidi="ar-YE"/>
        </w:rPr>
        <w:t>معين/</w:t>
      </w:r>
      <w:r w:rsidRPr="002F71CB">
        <w:rPr>
          <w:rFonts w:ascii="Times New Roman" w:eastAsia="Times New Roman" w:hAnsi="Times New Roman" w:cs="Times New Roman" w:hint="cs"/>
          <w:color w:val="000000"/>
          <w:sz w:val="28"/>
          <w:szCs w:val="28"/>
          <w:rtl/>
          <w:lang w:bidi="ar-JO"/>
        </w:rPr>
        <w:t>طلب</w:t>
      </w:r>
      <w:r w:rsidRPr="005318B6">
        <w:rPr>
          <w:rFonts w:ascii="Times New Roman" w:eastAsia="Times New Roman" w:hAnsi="Times New Roman" w:cs="Times New Roman"/>
          <w:color w:val="000000"/>
          <w:sz w:val="28"/>
          <w:szCs w:val="28"/>
          <w:rtl/>
          <w:lang w:bidi="ar-YE"/>
        </w:rPr>
        <w:t>).</w:t>
      </w:r>
    </w:p>
    <w:p w:rsidR="002E553A" w:rsidRPr="002E553A" w:rsidRDefault="002E553A" w:rsidP="002E553A">
      <w:pPr>
        <w:rPr>
          <w:rtl/>
          <w:lang w:bidi="ar-YE"/>
        </w:rPr>
      </w:pPr>
    </w:p>
    <w:p w:rsidR="004B2708" w:rsidRDefault="004B2708"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pPr>
    </w:p>
    <w:p w:rsidR="00744D23" w:rsidRDefault="00744D23"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pPr>
    </w:p>
    <w:p w:rsidR="00744D23" w:rsidRDefault="00744D23"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pPr>
    </w:p>
    <w:p w:rsidR="00744D23" w:rsidRDefault="00744D23"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pPr>
    </w:p>
    <w:p w:rsidR="00744D23" w:rsidRDefault="00744D23"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pPr>
    </w:p>
    <w:p w:rsidR="00744D23" w:rsidRPr="00605513" w:rsidRDefault="00744D23"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pPr>
    </w:p>
    <w:p w:rsidR="004B2708" w:rsidRPr="00605513" w:rsidRDefault="004B2708"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pPr>
    </w:p>
    <w:p w:rsidR="00744D23" w:rsidRDefault="00744D23" w:rsidP="003033F3">
      <w:pPr>
        <w:spacing w:after="0" w:line="240" w:lineRule="auto"/>
        <w:jc w:val="center"/>
        <w:rPr>
          <w:rFonts w:ascii="Times New Roman" w:eastAsia="Times New Roman" w:hAnsi="Times New Roman" w:cs="Times New Roman"/>
          <w:b/>
          <w:bCs/>
          <w:color w:val="000000"/>
          <w:sz w:val="16"/>
          <w:szCs w:val="16"/>
          <w:rtl/>
        </w:rPr>
        <w:sectPr w:rsidR="00744D23" w:rsidSect="00242956">
          <w:footerReference w:type="default" r:id="rId10"/>
          <w:pgSz w:w="11906" w:h="16838"/>
          <w:pgMar w:top="720" w:right="720" w:bottom="720" w:left="720" w:header="720" w:footer="720" w:gutter="0"/>
          <w:cols w:space="720"/>
          <w:noEndnote/>
        </w:sectPr>
      </w:pPr>
    </w:p>
    <w:tbl>
      <w:tblPr>
        <w:bidiVisual/>
        <w:tblW w:w="14082" w:type="dxa"/>
        <w:jc w:val="center"/>
        <w:tblLook w:val="04A0" w:firstRow="1" w:lastRow="0" w:firstColumn="1" w:lastColumn="0" w:noHBand="0" w:noVBand="1"/>
      </w:tblPr>
      <w:tblGrid>
        <w:gridCol w:w="1920"/>
        <w:gridCol w:w="576"/>
        <w:gridCol w:w="709"/>
        <w:gridCol w:w="709"/>
        <w:gridCol w:w="719"/>
        <w:gridCol w:w="791"/>
        <w:gridCol w:w="940"/>
        <w:gridCol w:w="940"/>
        <w:gridCol w:w="784"/>
        <w:gridCol w:w="576"/>
        <w:gridCol w:w="576"/>
        <w:gridCol w:w="664"/>
        <w:gridCol w:w="706"/>
        <w:gridCol w:w="576"/>
        <w:gridCol w:w="576"/>
        <w:gridCol w:w="674"/>
        <w:gridCol w:w="779"/>
        <w:gridCol w:w="867"/>
      </w:tblGrid>
      <w:tr w:rsidR="002E553A" w:rsidRPr="000000BB" w:rsidTr="003224B2">
        <w:trPr>
          <w:trHeight w:val="170"/>
          <w:jc w:val="center"/>
        </w:trPr>
        <w:tc>
          <w:tcPr>
            <w:tcW w:w="14082"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lastRenderedPageBreak/>
              <w:t>عدد طلبات التوظيف الجديدة والتراكمية وعدد المعينين والمستنكفين  من حملة الشهادة الجامعية موزعة حسب التخصص والجنس لعام 2013</w:t>
            </w:r>
          </w:p>
        </w:tc>
      </w:tr>
      <w:tr w:rsidR="002E553A" w:rsidRPr="000000BB" w:rsidTr="00744D23">
        <w:trPr>
          <w:trHeight w:val="300"/>
          <w:jc w:val="center"/>
        </w:trPr>
        <w:tc>
          <w:tcPr>
            <w:tcW w:w="1920"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التخصص</w:t>
            </w:r>
          </w:p>
        </w:tc>
        <w:tc>
          <w:tcPr>
            <w:tcW w:w="1994"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الطلبات الجديدة خلال العام 2013</w:t>
            </w:r>
          </w:p>
        </w:tc>
        <w:tc>
          <w:tcPr>
            <w:tcW w:w="719"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النسبة إلى إجمالي الطلبات الجديدة</w:t>
            </w:r>
          </w:p>
        </w:tc>
        <w:tc>
          <w:tcPr>
            <w:tcW w:w="2671"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الطلبات التراكمية حتى تاريخ (31/12/2013)</w:t>
            </w:r>
          </w:p>
        </w:tc>
        <w:tc>
          <w:tcPr>
            <w:tcW w:w="784"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النسبة إلى إجمالي الطلبات التراكمية</w:t>
            </w:r>
          </w:p>
        </w:tc>
        <w:tc>
          <w:tcPr>
            <w:tcW w:w="1816"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المعينين خلال العام 2013</w:t>
            </w:r>
          </w:p>
        </w:tc>
        <w:tc>
          <w:tcPr>
            <w:tcW w:w="706"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نسبة المعينين إلى إجمالي المعينين</w:t>
            </w:r>
          </w:p>
        </w:tc>
        <w:tc>
          <w:tcPr>
            <w:tcW w:w="1826"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المستنكفين خلال العام 2013</w:t>
            </w:r>
          </w:p>
        </w:tc>
        <w:tc>
          <w:tcPr>
            <w:tcW w:w="779"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نسبة المستنكفين إلى إجمالي المستنكفين</w:t>
            </w:r>
          </w:p>
        </w:tc>
        <w:tc>
          <w:tcPr>
            <w:tcW w:w="867" w:type="dxa"/>
            <w:vMerge w:val="restart"/>
            <w:tcBorders>
              <w:top w:val="nil"/>
              <w:left w:val="single" w:sz="4" w:space="0" w:color="auto"/>
              <w:bottom w:val="single" w:sz="4" w:space="0" w:color="000000"/>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النسبة (معين/طلب تراكمي)</w:t>
            </w:r>
          </w:p>
        </w:tc>
      </w:tr>
      <w:tr w:rsidR="002E553A" w:rsidRPr="000000BB" w:rsidTr="003224B2">
        <w:trPr>
          <w:trHeight w:val="485"/>
          <w:jc w:val="center"/>
        </w:trPr>
        <w:tc>
          <w:tcPr>
            <w:tcW w:w="1920"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576"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709"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709"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719"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791"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940"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940"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784"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576"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576"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664"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706"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576"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576"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674"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779"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867" w:type="dxa"/>
            <w:vMerge/>
            <w:tcBorders>
              <w:top w:val="nil"/>
              <w:left w:val="single" w:sz="4" w:space="0" w:color="auto"/>
              <w:bottom w:val="single" w:sz="4" w:space="0" w:color="000000"/>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تربية وتعليم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1058</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1234</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5.1%</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1541</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16285</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17826</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734</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822</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4.6%</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اللغة الانجليزية وآدابها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1181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1476</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6.1%</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2595</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13925</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16520</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260</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547</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264</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3.3%</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محاسبة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1379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770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2149</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8.9%</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8212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4374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12586</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125</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223</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52</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164</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1.8%</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علوم الحاسب الالي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682</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837</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1519</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6.3%</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4648</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7531</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12179</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167</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344</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274</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6.6%</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2.8%</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اللغة العربية وآدابها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789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1050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4.3%</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913</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9914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10827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318</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704</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105</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6.5%</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شريعةودراسات اسلاميه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445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628</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812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7910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8722</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138</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424</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276</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6.7%</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4.9%</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تربية ابتدائية وطفل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563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576</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8493</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8597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168</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168</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2.0%</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ادارة اعمال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436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487</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923</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2807</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3950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6757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45</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111</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78</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1.6%</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حقوق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154</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305</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3838</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2589</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6427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44</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54</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103</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0.7%</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تمريض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661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907</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4060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2038</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6098</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531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523</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1054</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521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189</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710</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17.3%</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علوم مصرفية ومالية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762</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3.1%</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2694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3307</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6001</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0.2%</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نظم المعلومات الادارية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508</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843</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2142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3709</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5851</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56</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123</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42</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119</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2.1%</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كيمياء</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491</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476</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3781</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4257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111</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230</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55</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133</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5.4%</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رياضيات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476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637</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3671</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3995</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382</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602</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61</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126</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15.1%</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علم نفس وارشاد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506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646</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3546</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3928</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54</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141</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3.6%</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تربية خاصة وتأهيل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97</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377</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474</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958</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2959</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3917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70</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1.8%</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هندسة الحاسبات الالكترونية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72</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345</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1301</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2460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3761</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83</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85</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0.4%</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احياء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281</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211</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3486</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3697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103</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191</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59</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5.2%</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اقتصاد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321</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1257</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2017</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3274</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0.4%</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0.3%</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تربية رياضية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566</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1172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2095</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3267</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151</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349</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81</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10.7%</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علم اجتماع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84</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217</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301</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238</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2945</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3183</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0.5%</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معلم مجال لغة انجليزية</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49</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3024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3073</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150</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173</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5.6%</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صيدله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268</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301</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425</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2369</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2794</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41</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41</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1.5%</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جغرافيا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199</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2488</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2548</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79</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131</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5.1%</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علوم سياسيه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193</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1368</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1122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2490</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0.3%</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فيزياء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92</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305</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255</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2090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2345</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117</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95</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212</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62</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9.0%</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مختبرات وتحاليل طبية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54</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323</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1912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2254</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83</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95</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4.2%</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لغات اجنبية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41</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123</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164</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482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1753</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2235</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0.9%</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تاريخ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62</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88</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150</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0.6%</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117</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2006</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2123</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63</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127</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6.0%</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اثار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84</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130</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214</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652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1427</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2079</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0.5%</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علوم اداريه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82</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109</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191</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641</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1394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2035</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49</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0.5%</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57</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2.4%</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000000" w:fill="DBE5F1"/>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هندسة الاتصالات                                             </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86</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172</w:t>
            </w:r>
          </w:p>
        </w:tc>
        <w:tc>
          <w:tcPr>
            <w:tcW w:w="71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c>
          <w:tcPr>
            <w:tcW w:w="79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1122</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774</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1896</w:t>
            </w:r>
          </w:p>
        </w:tc>
        <w:tc>
          <w:tcPr>
            <w:tcW w:w="78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46</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67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47</w:t>
            </w:r>
          </w:p>
        </w:tc>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0.6%</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مجموع التخصصات أعلاه</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6537</w:t>
            </w:r>
          </w:p>
        </w:tc>
        <w:tc>
          <w:tcPr>
            <w:tcW w:w="70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12125</w:t>
            </w:r>
          </w:p>
        </w:tc>
        <w:tc>
          <w:tcPr>
            <w:tcW w:w="70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18662</w:t>
            </w:r>
          </w:p>
        </w:tc>
        <w:tc>
          <w:tcPr>
            <w:tcW w:w="71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77.0%</w:t>
            </w:r>
          </w:p>
        </w:tc>
        <w:tc>
          <w:tcPr>
            <w:tcW w:w="79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46198</w:t>
            </w:r>
          </w:p>
        </w:tc>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131344</w:t>
            </w:r>
          </w:p>
        </w:tc>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177542</w:t>
            </w:r>
          </w:p>
        </w:tc>
        <w:tc>
          <w:tcPr>
            <w:tcW w:w="78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80.1%</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3118</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3958</w:t>
            </w:r>
          </w:p>
        </w:tc>
        <w:tc>
          <w:tcPr>
            <w:tcW w:w="66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7076</w:t>
            </w:r>
          </w:p>
        </w:tc>
        <w:tc>
          <w:tcPr>
            <w:tcW w:w="70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74.8%</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2265</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762</w:t>
            </w:r>
          </w:p>
        </w:tc>
        <w:tc>
          <w:tcPr>
            <w:tcW w:w="67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3027</w:t>
            </w:r>
          </w:p>
        </w:tc>
        <w:tc>
          <w:tcPr>
            <w:tcW w:w="77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73.4%</w:t>
            </w:r>
          </w:p>
        </w:tc>
        <w:tc>
          <w:tcPr>
            <w:tcW w:w="86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4.0%</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باقي التخصصات</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2766</w:t>
            </w:r>
          </w:p>
        </w:tc>
        <w:tc>
          <w:tcPr>
            <w:tcW w:w="70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2793</w:t>
            </w:r>
          </w:p>
        </w:tc>
        <w:tc>
          <w:tcPr>
            <w:tcW w:w="70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5559</w:t>
            </w:r>
          </w:p>
        </w:tc>
        <w:tc>
          <w:tcPr>
            <w:tcW w:w="71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22.9%</w:t>
            </w:r>
          </w:p>
        </w:tc>
        <w:tc>
          <w:tcPr>
            <w:tcW w:w="79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16186</w:t>
            </w:r>
          </w:p>
        </w:tc>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27987</w:t>
            </w:r>
          </w:p>
        </w:tc>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44173</w:t>
            </w:r>
          </w:p>
        </w:tc>
        <w:tc>
          <w:tcPr>
            <w:tcW w:w="78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19.9%</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1154</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1232</w:t>
            </w:r>
          </w:p>
        </w:tc>
        <w:tc>
          <w:tcPr>
            <w:tcW w:w="66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2386</w:t>
            </w:r>
          </w:p>
        </w:tc>
        <w:tc>
          <w:tcPr>
            <w:tcW w:w="70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25.2%</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771</w:t>
            </w:r>
          </w:p>
        </w:tc>
        <w:tc>
          <w:tcPr>
            <w:tcW w:w="57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328</w:t>
            </w:r>
          </w:p>
        </w:tc>
        <w:tc>
          <w:tcPr>
            <w:tcW w:w="67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1099</w:t>
            </w:r>
          </w:p>
        </w:tc>
        <w:tc>
          <w:tcPr>
            <w:tcW w:w="779"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26.6%</w:t>
            </w:r>
          </w:p>
        </w:tc>
        <w:tc>
          <w:tcPr>
            <w:tcW w:w="867"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E553A" w:rsidRPr="000000BB" w:rsidRDefault="002E553A" w:rsidP="003033F3">
            <w:pPr>
              <w:spacing w:after="0" w:line="240" w:lineRule="auto"/>
              <w:jc w:val="center"/>
              <w:rPr>
                <w:rFonts w:ascii="Calibri" w:eastAsia="Times New Roman" w:hAnsi="Calibri" w:cs="Calibri"/>
                <w:color w:val="000000"/>
                <w:sz w:val="16"/>
                <w:szCs w:val="16"/>
              </w:rPr>
            </w:pPr>
            <w:r w:rsidRPr="000000BB">
              <w:rPr>
                <w:rFonts w:ascii="Calibri" w:eastAsia="Times New Roman" w:hAnsi="Calibri" w:cs="Calibri"/>
                <w:color w:val="000000"/>
                <w:sz w:val="16"/>
                <w:szCs w:val="16"/>
              </w:rPr>
              <w:t>5.4%</w:t>
            </w:r>
          </w:p>
        </w:tc>
      </w:tr>
      <w:tr w:rsidR="002E553A" w:rsidRPr="000000BB" w:rsidTr="00744D23">
        <w:trPr>
          <w:trHeight w:val="225"/>
          <w:jc w:val="center"/>
        </w:trPr>
        <w:tc>
          <w:tcPr>
            <w:tcW w:w="192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اجمالي التخصصات</w:t>
            </w:r>
          </w:p>
        </w:tc>
        <w:tc>
          <w:tcPr>
            <w:tcW w:w="57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9303</w:t>
            </w:r>
          </w:p>
        </w:tc>
        <w:tc>
          <w:tcPr>
            <w:tcW w:w="70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14918</w:t>
            </w:r>
          </w:p>
        </w:tc>
        <w:tc>
          <w:tcPr>
            <w:tcW w:w="70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24221</w:t>
            </w:r>
          </w:p>
        </w:tc>
        <w:tc>
          <w:tcPr>
            <w:tcW w:w="71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sz w:val="16"/>
                <w:szCs w:val="16"/>
              </w:rPr>
            </w:pPr>
            <w:r w:rsidRPr="000000BB">
              <w:rPr>
                <w:rFonts w:ascii="Times New Roman" w:eastAsia="Times New Roman" w:hAnsi="Times New Roman" w:cs="Times New Roman"/>
                <w:b/>
                <w:bCs/>
                <w:sz w:val="16"/>
                <w:szCs w:val="16"/>
              </w:rPr>
              <w:t>100%</w:t>
            </w:r>
          </w:p>
        </w:tc>
        <w:tc>
          <w:tcPr>
            <w:tcW w:w="791"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62384</w:t>
            </w:r>
          </w:p>
        </w:tc>
        <w:tc>
          <w:tcPr>
            <w:tcW w:w="94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159331</w:t>
            </w:r>
          </w:p>
        </w:tc>
        <w:tc>
          <w:tcPr>
            <w:tcW w:w="94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221715</w:t>
            </w:r>
          </w:p>
        </w:tc>
        <w:tc>
          <w:tcPr>
            <w:tcW w:w="78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100%</w:t>
            </w:r>
          </w:p>
        </w:tc>
        <w:tc>
          <w:tcPr>
            <w:tcW w:w="57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4272</w:t>
            </w:r>
          </w:p>
        </w:tc>
        <w:tc>
          <w:tcPr>
            <w:tcW w:w="57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5190</w:t>
            </w:r>
          </w:p>
        </w:tc>
        <w:tc>
          <w:tcPr>
            <w:tcW w:w="66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9462</w:t>
            </w:r>
          </w:p>
        </w:tc>
        <w:tc>
          <w:tcPr>
            <w:tcW w:w="70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100%</w:t>
            </w:r>
          </w:p>
        </w:tc>
        <w:tc>
          <w:tcPr>
            <w:tcW w:w="57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3036</w:t>
            </w:r>
          </w:p>
        </w:tc>
        <w:tc>
          <w:tcPr>
            <w:tcW w:w="57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1090</w:t>
            </w:r>
          </w:p>
        </w:tc>
        <w:tc>
          <w:tcPr>
            <w:tcW w:w="67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4126</w:t>
            </w:r>
          </w:p>
        </w:tc>
        <w:tc>
          <w:tcPr>
            <w:tcW w:w="77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100%</w:t>
            </w:r>
          </w:p>
        </w:tc>
        <w:tc>
          <w:tcPr>
            <w:tcW w:w="867"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4.3%</w:t>
            </w:r>
          </w:p>
        </w:tc>
      </w:tr>
    </w:tbl>
    <w:p w:rsidR="00744D23" w:rsidRDefault="00744D23" w:rsidP="004B2708">
      <w:pPr>
        <w:widowControl w:val="0"/>
        <w:tabs>
          <w:tab w:val="left" w:pos="1701"/>
        </w:tabs>
        <w:autoSpaceDE w:val="0"/>
        <w:autoSpaceDN w:val="0"/>
        <w:adjustRightInd w:val="0"/>
        <w:spacing w:before="567" w:after="0" w:line="288" w:lineRule="auto"/>
        <w:ind w:left="850" w:right="1134"/>
        <w:jc w:val="center"/>
        <w:textAlignment w:val="center"/>
        <w:rPr>
          <w:rFonts w:asciiTheme="minorBidi" w:eastAsia="Times New Roman" w:hAnsiTheme="minorBidi"/>
          <w:color w:val="004162"/>
          <w:rtl/>
          <w:lang w:bidi="ar-YE"/>
        </w:rPr>
        <w:sectPr w:rsidR="00744D23" w:rsidSect="00744D23">
          <w:pgSz w:w="16838" w:h="11906" w:orient="landscape"/>
          <w:pgMar w:top="720" w:right="720" w:bottom="720" w:left="720" w:header="720" w:footer="720" w:gutter="0"/>
          <w:cols w:space="720"/>
          <w:noEndnote/>
        </w:sectPr>
      </w:pPr>
    </w:p>
    <w:p w:rsidR="004B2708" w:rsidRPr="00605513" w:rsidRDefault="004B2708" w:rsidP="004B2708">
      <w:pPr>
        <w:pStyle w:val="Heading2"/>
        <w:rPr>
          <w:rFonts w:eastAsia="Times New Roman"/>
          <w:rtl/>
        </w:rPr>
      </w:pPr>
      <w:r w:rsidRPr="00605513">
        <w:rPr>
          <w:rFonts w:eastAsia="Times New Roman"/>
          <w:highlight w:val="cyan"/>
          <w:rtl/>
        </w:rPr>
        <w:lastRenderedPageBreak/>
        <w:t>ثانيا: التوزيع وفقاً للتخصص من حملة الدبلوم المتوسط</w:t>
      </w:r>
    </w:p>
    <w:p w:rsidR="002E553A" w:rsidRPr="005318B6" w:rsidRDefault="002E553A" w:rsidP="00744D23">
      <w:pPr>
        <w:widowControl w:val="0"/>
        <w:autoSpaceDE w:val="0"/>
        <w:autoSpaceDN w:val="0"/>
        <w:adjustRightInd w:val="0"/>
        <w:spacing w:before="227" w:after="0" w:line="288" w:lineRule="auto"/>
        <w:ind w:left="-760" w:right="-709"/>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يعرض الجدول </w:t>
      </w:r>
      <w:r>
        <w:rPr>
          <w:rFonts w:ascii="Times New Roman" w:eastAsia="Times New Roman" w:hAnsi="Times New Roman" w:cs="Times New Roman" w:hint="cs"/>
          <w:color w:val="000000"/>
          <w:sz w:val="28"/>
          <w:szCs w:val="28"/>
          <w:rtl/>
          <w:lang w:bidi="ar-YE"/>
        </w:rPr>
        <w:t>التالي</w:t>
      </w:r>
      <w:r w:rsidRPr="005318B6">
        <w:rPr>
          <w:rFonts w:ascii="Times New Roman" w:eastAsia="Times New Roman" w:hAnsi="Times New Roman" w:cs="Times New Roman"/>
          <w:color w:val="000000"/>
          <w:sz w:val="28"/>
          <w:szCs w:val="28"/>
          <w:rtl/>
          <w:lang w:bidi="ar-YE"/>
        </w:rPr>
        <w:t xml:space="preserve"> التخصصات الأكثر كثافة على مستوى حملة مؤهل الدبلوم المتوسط، ويمكن ملاحظة أن التخصصات الخمسة التالية (تربية ابتدائية وطفل، محاسبة، تمريض، اللغة العربية وآدابها، </w:t>
      </w:r>
      <w:r>
        <w:rPr>
          <w:rFonts w:ascii="Times New Roman" w:eastAsia="Times New Roman" w:hAnsi="Times New Roman" w:cs="Times New Roman" w:hint="cs"/>
          <w:color w:val="000000"/>
          <w:sz w:val="28"/>
          <w:szCs w:val="28"/>
          <w:rtl/>
          <w:lang w:bidi="ar-YE"/>
        </w:rPr>
        <w:t>فنون جميلة</w:t>
      </w:r>
      <w:r w:rsidRPr="005318B6">
        <w:rPr>
          <w:rFonts w:ascii="Times New Roman" w:eastAsia="Times New Roman" w:hAnsi="Times New Roman" w:cs="Times New Roman"/>
          <w:color w:val="000000"/>
          <w:sz w:val="28"/>
          <w:szCs w:val="28"/>
          <w:rtl/>
          <w:lang w:bidi="ar-YE"/>
        </w:rPr>
        <w:t>) تتصدر قائمة التخصصات الأكثر كثافة على مستوى الدبلوم بشكل عام.</w:t>
      </w:r>
    </w:p>
    <w:p w:rsidR="002E553A" w:rsidRDefault="002E553A" w:rsidP="00744D23">
      <w:pPr>
        <w:widowControl w:val="0"/>
        <w:autoSpaceDE w:val="0"/>
        <w:autoSpaceDN w:val="0"/>
        <w:adjustRightInd w:val="0"/>
        <w:spacing w:before="227" w:after="0" w:line="288" w:lineRule="auto"/>
        <w:ind w:left="-760" w:right="-567"/>
        <w:jc w:val="both"/>
        <w:textAlignment w:val="center"/>
        <w:rPr>
          <w:rFonts w:ascii="Times New Roman" w:eastAsia="Times New Roman" w:hAnsi="Times New Roman" w:cs="Times New Roman"/>
          <w:color w:val="000000"/>
          <w:sz w:val="28"/>
          <w:szCs w:val="28"/>
          <w:rtl/>
          <w:lang w:bidi="ar-YE"/>
        </w:rPr>
      </w:pPr>
      <w:r w:rsidRPr="005318B6">
        <w:rPr>
          <w:rFonts w:ascii="Times New Roman" w:eastAsia="Times New Roman" w:hAnsi="Times New Roman" w:cs="Times New Roman"/>
          <w:color w:val="000000"/>
          <w:sz w:val="28"/>
          <w:szCs w:val="28"/>
          <w:rtl/>
          <w:lang w:bidi="ar-YE"/>
        </w:rPr>
        <w:t xml:space="preserve"> </w:t>
      </w:r>
      <w:r w:rsidRPr="002F71CB">
        <w:rPr>
          <w:rFonts w:ascii="Times New Roman" w:eastAsia="Times New Roman" w:hAnsi="Times New Roman" w:cs="Times New Roman"/>
          <w:color w:val="000000"/>
          <w:sz w:val="28"/>
          <w:szCs w:val="28"/>
          <w:rtl/>
          <w:lang w:bidi="ar-YE"/>
        </w:rPr>
        <w:t>حيث تشير البيانات التي يعرضها الجدول أن هناك (</w:t>
      </w:r>
      <w:r w:rsidRPr="002F71CB">
        <w:rPr>
          <w:rFonts w:ascii="Times New Roman" w:eastAsia="Times New Roman" w:hAnsi="Times New Roman" w:cs="Times New Roman" w:hint="cs"/>
          <w:color w:val="000000"/>
          <w:sz w:val="28"/>
          <w:szCs w:val="28"/>
          <w:rtl/>
          <w:lang w:bidi="ar-YE"/>
        </w:rPr>
        <w:t>20</w:t>
      </w:r>
      <w:r w:rsidRPr="002F71CB">
        <w:rPr>
          <w:rFonts w:ascii="Times New Roman" w:eastAsia="Times New Roman" w:hAnsi="Times New Roman" w:cs="Times New Roman"/>
          <w:color w:val="000000"/>
          <w:sz w:val="28"/>
          <w:szCs w:val="28"/>
          <w:rtl/>
          <w:lang w:bidi="ar-YE"/>
        </w:rPr>
        <w:t xml:space="preserve">) تخصصا من ضمن تخصصات الدبلوم المتوسط يشكل مجموع </w:t>
      </w:r>
      <w:r w:rsidRPr="002F71CB">
        <w:rPr>
          <w:rFonts w:ascii="Times New Roman" w:eastAsia="Times New Roman" w:hAnsi="Times New Roman" w:cs="Times New Roman" w:hint="cs"/>
          <w:color w:val="000000"/>
          <w:sz w:val="28"/>
          <w:szCs w:val="28"/>
          <w:rtl/>
          <w:lang w:bidi="ar-YE"/>
        </w:rPr>
        <w:t>طلبات التوظيف التراكمية</w:t>
      </w:r>
      <w:r w:rsidRPr="002F71CB">
        <w:rPr>
          <w:rFonts w:ascii="Times New Roman" w:eastAsia="Times New Roman" w:hAnsi="Times New Roman" w:cs="Times New Roman"/>
          <w:color w:val="000000"/>
          <w:sz w:val="28"/>
          <w:szCs w:val="28"/>
          <w:rtl/>
          <w:lang w:bidi="ar-YE"/>
        </w:rPr>
        <w:t xml:space="preserve"> فيها</w:t>
      </w:r>
      <w:r w:rsidRPr="002F71CB">
        <w:rPr>
          <w:rFonts w:ascii="Times New Roman" w:eastAsia="Times New Roman" w:hAnsi="Times New Roman" w:cs="Times New Roman" w:hint="cs"/>
          <w:color w:val="000000"/>
          <w:sz w:val="28"/>
          <w:szCs w:val="28"/>
          <w:rtl/>
          <w:lang w:bidi="ar-YE"/>
        </w:rPr>
        <w:t xml:space="preserve"> حوالي</w:t>
      </w:r>
      <w:r w:rsidRPr="002F71CB">
        <w:rPr>
          <w:rFonts w:ascii="Times New Roman" w:eastAsia="Times New Roman" w:hAnsi="Times New Roman" w:cs="Times New Roman"/>
          <w:color w:val="000000"/>
          <w:sz w:val="28"/>
          <w:szCs w:val="28"/>
          <w:rtl/>
          <w:lang w:bidi="ar-YE"/>
        </w:rPr>
        <w:t xml:space="preserve"> (</w:t>
      </w:r>
      <w:r w:rsidRPr="002F71CB">
        <w:rPr>
          <w:rFonts w:ascii="Times New Roman" w:eastAsia="Times New Roman" w:hAnsi="Times New Roman" w:cs="Times New Roman" w:hint="cs"/>
          <w:color w:val="000000"/>
          <w:sz w:val="28"/>
          <w:szCs w:val="28"/>
          <w:rtl/>
          <w:lang w:bidi="ar-YE"/>
        </w:rPr>
        <w:t>84</w:t>
      </w:r>
      <w:r w:rsidRPr="002F71CB">
        <w:rPr>
          <w:rFonts w:ascii="Times New Roman" w:eastAsia="Times New Roman" w:hAnsi="Times New Roman" w:cs="Times New Roman"/>
          <w:color w:val="000000"/>
          <w:sz w:val="28"/>
          <w:szCs w:val="28"/>
          <w:rtl/>
          <w:lang w:bidi="ar-YE"/>
        </w:rPr>
        <w:t xml:space="preserve">%) من مجمل </w:t>
      </w:r>
      <w:r w:rsidRPr="002F71CB">
        <w:rPr>
          <w:rFonts w:ascii="Times New Roman" w:eastAsia="Times New Roman" w:hAnsi="Times New Roman" w:cs="Times New Roman" w:hint="cs"/>
          <w:color w:val="000000"/>
          <w:sz w:val="28"/>
          <w:szCs w:val="28"/>
          <w:rtl/>
          <w:lang w:bidi="ar-YE"/>
        </w:rPr>
        <w:t>طلبات التوظيف التراكمية</w:t>
      </w:r>
      <w:r w:rsidRPr="002F71CB">
        <w:rPr>
          <w:rFonts w:ascii="Times New Roman" w:eastAsia="Times New Roman" w:hAnsi="Times New Roman" w:cs="Times New Roman"/>
          <w:color w:val="000000"/>
          <w:sz w:val="28"/>
          <w:szCs w:val="28"/>
          <w:rtl/>
          <w:lang w:bidi="ar-YE"/>
        </w:rPr>
        <w:t xml:space="preserve"> لكافة التخصصات على مستوى المملكة، بواقع (</w:t>
      </w:r>
      <w:r w:rsidRPr="002F71CB">
        <w:rPr>
          <w:rFonts w:ascii="Times New Roman" w:eastAsia="Times New Roman" w:hAnsi="Times New Roman" w:cs="Times New Roman"/>
          <w:color w:val="000000"/>
          <w:sz w:val="28"/>
          <w:szCs w:val="28"/>
          <w:lang w:bidi="ar-YE"/>
        </w:rPr>
        <w:t>65</w:t>
      </w:r>
      <w:r w:rsidRPr="002F71CB">
        <w:rPr>
          <w:rFonts w:ascii="Times New Roman" w:eastAsia="Times New Roman" w:hAnsi="Times New Roman" w:cs="Times New Roman"/>
          <w:color w:val="000000"/>
          <w:sz w:val="28"/>
          <w:szCs w:val="28"/>
          <w:rtl/>
          <w:lang w:bidi="ar-YE"/>
        </w:rPr>
        <w:t>%) للذكور و (</w:t>
      </w:r>
      <w:r w:rsidRPr="002F71CB">
        <w:rPr>
          <w:rFonts w:ascii="Times New Roman" w:eastAsia="Times New Roman" w:hAnsi="Times New Roman" w:cs="Times New Roman"/>
          <w:color w:val="000000"/>
          <w:sz w:val="28"/>
          <w:szCs w:val="28"/>
          <w:lang w:bidi="ar-YE"/>
        </w:rPr>
        <w:t>83</w:t>
      </w:r>
      <w:r w:rsidRPr="002F71CB">
        <w:rPr>
          <w:rFonts w:ascii="Times New Roman" w:eastAsia="Times New Roman" w:hAnsi="Times New Roman" w:cs="Times New Roman"/>
          <w:color w:val="000000"/>
          <w:sz w:val="28"/>
          <w:szCs w:val="28"/>
          <w:rtl/>
          <w:lang w:bidi="ar-YE"/>
        </w:rPr>
        <w:t>%) لل</w:t>
      </w:r>
      <w:r>
        <w:rPr>
          <w:rFonts w:ascii="Times New Roman" w:eastAsia="Times New Roman" w:hAnsi="Times New Roman" w:cs="Times New Roman"/>
          <w:color w:val="000000"/>
          <w:sz w:val="28"/>
          <w:szCs w:val="28"/>
          <w:rtl/>
          <w:lang w:bidi="ar-YE"/>
        </w:rPr>
        <w:t>إناث</w:t>
      </w:r>
      <w:r w:rsidRPr="002F71CB">
        <w:rPr>
          <w:rFonts w:ascii="Times New Roman" w:eastAsia="Times New Roman" w:hAnsi="Times New Roman" w:cs="Times New Roman"/>
          <w:color w:val="000000"/>
          <w:sz w:val="28"/>
          <w:szCs w:val="28"/>
          <w:rtl/>
          <w:lang w:bidi="ar-YE"/>
        </w:rPr>
        <w:t>، بينما كانت حصتها من التعيينات حوالي (</w:t>
      </w:r>
      <w:r w:rsidRPr="002F71CB">
        <w:rPr>
          <w:rFonts w:ascii="Times New Roman" w:eastAsia="Times New Roman" w:hAnsi="Times New Roman" w:cs="Times New Roman" w:hint="cs"/>
          <w:color w:val="000000"/>
          <w:sz w:val="28"/>
          <w:szCs w:val="28"/>
          <w:rtl/>
          <w:lang w:bidi="ar-YE"/>
        </w:rPr>
        <w:t>65</w:t>
      </w:r>
      <w:r w:rsidRPr="002F71CB">
        <w:rPr>
          <w:rFonts w:ascii="Times New Roman" w:eastAsia="Times New Roman" w:hAnsi="Times New Roman" w:cs="Times New Roman"/>
          <w:color w:val="000000"/>
          <w:sz w:val="28"/>
          <w:szCs w:val="28"/>
          <w:rtl/>
          <w:lang w:bidi="ar-YE"/>
        </w:rPr>
        <w:t>%) من مجمل التعيينات، علما بأن عدد تخصصات الدبلوم يبلغ (</w:t>
      </w:r>
      <w:r w:rsidRPr="002F71CB">
        <w:rPr>
          <w:rFonts w:ascii="Times New Roman" w:eastAsia="Times New Roman" w:hAnsi="Times New Roman" w:cs="Times New Roman"/>
          <w:color w:val="000000"/>
          <w:sz w:val="28"/>
          <w:szCs w:val="28"/>
          <w:lang w:bidi="ar-YE"/>
        </w:rPr>
        <w:t>106</w:t>
      </w:r>
      <w:r w:rsidRPr="002F71CB">
        <w:rPr>
          <w:rFonts w:ascii="Times New Roman" w:eastAsia="Times New Roman" w:hAnsi="Times New Roman" w:cs="Times New Roman"/>
          <w:color w:val="000000"/>
          <w:sz w:val="28"/>
          <w:szCs w:val="28"/>
          <w:rtl/>
          <w:lang w:bidi="ar-YE"/>
        </w:rPr>
        <w:t>) تخصصات، هذا إذا ما استثنينا التخصصات التي يحصل عليها الطلاب الدارسون في الخارج، ويمكن ملاحظة أن نسبة التعيين (معين/</w:t>
      </w:r>
      <w:r>
        <w:rPr>
          <w:rFonts w:ascii="Times New Roman" w:eastAsia="Times New Roman" w:hAnsi="Times New Roman" w:cs="Times New Roman" w:hint="cs"/>
          <w:color w:val="000000"/>
          <w:sz w:val="28"/>
          <w:szCs w:val="28"/>
          <w:rtl/>
          <w:lang w:bidi="ar-YE"/>
        </w:rPr>
        <w:t>طلب</w:t>
      </w:r>
      <w:r w:rsidRPr="002F71CB">
        <w:rPr>
          <w:rFonts w:ascii="Times New Roman" w:eastAsia="Times New Roman" w:hAnsi="Times New Roman" w:cs="Times New Roman"/>
          <w:color w:val="000000"/>
          <w:sz w:val="28"/>
          <w:szCs w:val="28"/>
          <w:rtl/>
          <w:lang w:bidi="ar-YE"/>
        </w:rPr>
        <w:t>) لهذه التخصصات</w:t>
      </w:r>
      <w:r w:rsidRPr="002F71CB">
        <w:rPr>
          <w:rFonts w:ascii="Times New Roman" w:eastAsia="Times New Roman" w:hAnsi="Times New Roman" w:cs="Times New Roman" w:hint="cs"/>
          <w:color w:val="000000"/>
          <w:sz w:val="28"/>
          <w:szCs w:val="28"/>
          <w:rtl/>
          <w:lang w:bidi="ar-YE"/>
        </w:rPr>
        <w:t xml:space="preserve"> الـ (20)</w:t>
      </w:r>
      <w:r w:rsidRPr="002F71CB">
        <w:rPr>
          <w:rFonts w:ascii="Times New Roman" w:eastAsia="Times New Roman" w:hAnsi="Times New Roman" w:cs="Times New Roman"/>
          <w:color w:val="000000"/>
          <w:sz w:val="28"/>
          <w:szCs w:val="28"/>
          <w:rtl/>
          <w:lang w:bidi="ar-YE"/>
        </w:rPr>
        <w:t xml:space="preserve"> مجتمعة قد بلغ (</w:t>
      </w:r>
      <w:r w:rsidRPr="002F71CB">
        <w:rPr>
          <w:rFonts w:ascii="Times New Roman" w:eastAsia="Times New Roman" w:hAnsi="Times New Roman" w:cs="Times New Roman" w:hint="cs"/>
          <w:color w:val="000000"/>
          <w:sz w:val="28"/>
          <w:szCs w:val="28"/>
          <w:rtl/>
          <w:lang w:bidi="ar-YE"/>
        </w:rPr>
        <w:t>1.8</w:t>
      </w:r>
      <w:r w:rsidRPr="002F71CB">
        <w:rPr>
          <w:rFonts w:ascii="Times New Roman" w:eastAsia="Times New Roman" w:hAnsi="Times New Roman" w:cs="Times New Roman"/>
          <w:color w:val="000000"/>
          <w:sz w:val="28"/>
          <w:szCs w:val="28"/>
          <w:rtl/>
          <w:lang w:bidi="ar-YE"/>
        </w:rPr>
        <w:t>%) ، ويظهر أن هناك أفضلية واضحة بالنسبة للذكور حيث بلغت هذه النسبة (</w:t>
      </w:r>
      <w:r w:rsidRPr="002F71CB">
        <w:rPr>
          <w:rFonts w:ascii="Times New Roman" w:eastAsia="Times New Roman" w:hAnsi="Times New Roman" w:cs="Times New Roman" w:hint="cs"/>
          <w:color w:val="000000"/>
          <w:sz w:val="28"/>
          <w:szCs w:val="28"/>
          <w:rtl/>
          <w:lang w:bidi="ar-YE"/>
        </w:rPr>
        <w:t>6.2</w:t>
      </w:r>
      <w:r w:rsidRPr="002F71CB">
        <w:rPr>
          <w:rFonts w:ascii="Times New Roman" w:eastAsia="Times New Roman" w:hAnsi="Times New Roman" w:cs="Times New Roman"/>
          <w:color w:val="000000"/>
          <w:sz w:val="28"/>
          <w:szCs w:val="28"/>
          <w:rtl/>
          <w:lang w:bidi="ar-YE"/>
        </w:rPr>
        <w:t>%) مقابل (</w:t>
      </w:r>
      <w:r w:rsidRPr="002F71CB">
        <w:rPr>
          <w:rFonts w:ascii="Times New Roman" w:eastAsia="Times New Roman" w:hAnsi="Times New Roman" w:cs="Times New Roman" w:hint="cs"/>
          <w:color w:val="000000"/>
          <w:sz w:val="28"/>
          <w:szCs w:val="28"/>
          <w:rtl/>
          <w:lang w:bidi="ar-YE"/>
        </w:rPr>
        <w:t>1.3</w:t>
      </w:r>
      <w:r w:rsidRPr="002F71CB">
        <w:rPr>
          <w:rFonts w:ascii="Times New Roman" w:eastAsia="Times New Roman" w:hAnsi="Times New Roman" w:cs="Times New Roman"/>
          <w:color w:val="000000"/>
          <w:sz w:val="28"/>
          <w:szCs w:val="28"/>
          <w:rtl/>
          <w:lang w:bidi="ar-YE"/>
        </w:rPr>
        <w:t>%) فقط لل</w:t>
      </w:r>
      <w:r>
        <w:rPr>
          <w:rFonts w:ascii="Times New Roman" w:eastAsia="Times New Roman" w:hAnsi="Times New Roman" w:cs="Times New Roman"/>
          <w:color w:val="000000"/>
          <w:sz w:val="28"/>
          <w:szCs w:val="28"/>
          <w:rtl/>
          <w:lang w:bidi="ar-YE"/>
        </w:rPr>
        <w:t>إناث</w:t>
      </w:r>
      <w:r w:rsidRPr="002F71CB">
        <w:rPr>
          <w:rFonts w:ascii="Times New Roman" w:eastAsia="Times New Roman" w:hAnsi="Times New Roman" w:cs="Times New Roman"/>
          <w:color w:val="000000"/>
          <w:sz w:val="28"/>
          <w:szCs w:val="28"/>
          <w:rtl/>
          <w:lang w:bidi="ar-YE"/>
        </w:rPr>
        <w:t>، كما يعرض الجدول تفاصيل هذه التخصصات وأبرز المؤشرات المتعلقة بها وفقا للتخصص والجنس والحالة (معين/</w:t>
      </w:r>
      <w:r w:rsidRPr="002F71CB">
        <w:rPr>
          <w:rFonts w:ascii="Times New Roman" w:eastAsia="Times New Roman" w:hAnsi="Times New Roman" w:cs="Times New Roman" w:hint="cs"/>
          <w:color w:val="000000"/>
          <w:sz w:val="28"/>
          <w:szCs w:val="28"/>
          <w:rtl/>
          <w:lang w:bidi="ar-JO"/>
        </w:rPr>
        <w:t>طلب</w:t>
      </w:r>
      <w:r w:rsidRPr="002F71CB">
        <w:rPr>
          <w:rFonts w:ascii="Times New Roman" w:eastAsia="Times New Roman" w:hAnsi="Times New Roman" w:cs="Times New Roman"/>
          <w:color w:val="000000"/>
          <w:sz w:val="28"/>
          <w:szCs w:val="28"/>
          <w:rtl/>
          <w:lang w:bidi="ar-YE"/>
        </w:rPr>
        <w:t>).</w:t>
      </w:r>
    </w:p>
    <w:p w:rsidR="004B2708" w:rsidRPr="00605513" w:rsidRDefault="004B2708"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pPr>
    </w:p>
    <w:p w:rsidR="004B2708" w:rsidRDefault="004B2708"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pPr>
    </w:p>
    <w:p w:rsidR="00744D23" w:rsidRDefault="00744D23"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pPr>
    </w:p>
    <w:p w:rsidR="00744D23" w:rsidRDefault="00744D23"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pPr>
    </w:p>
    <w:p w:rsidR="00744D23" w:rsidRDefault="00744D23"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pPr>
    </w:p>
    <w:p w:rsidR="00744D23" w:rsidRDefault="00744D23"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pPr>
    </w:p>
    <w:p w:rsidR="00744D23" w:rsidRDefault="00744D23"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pPr>
    </w:p>
    <w:tbl>
      <w:tblPr>
        <w:bidiVisual/>
        <w:tblW w:w="14451" w:type="dxa"/>
        <w:jc w:val="center"/>
        <w:tblLook w:val="04A0" w:firstRow="1" w:lastRow="0" w:firstColumn="1" w:lastColumn="0" w:noHBand="0" w:noVBand="1"/>
      </w:tblPr>
      <w:tblGrid>
        <w:gridCol w:w="2587"/>
        <w:gridCol w:w="579"/>
        <w:gridCol w:w="635"/>
        <w:gridCol w:w="780"/>
        <w:gridCol w:w="686"/>
        <w:gridCol w:w="834"/>
        <w:gridCol w:w="918"/>
        <w:gridCol w:w="918"/>
        <w:gridCol w:w="689"/>
        <w:gridCol w:w="486"/>
        <w:gridCol w:w="541"/>
        <w:gridCol w:w="687"/>
        <w:gridCol w:w="738"/>
        <w:gridCol w:w="493"/>
        <w:gridCol w:w="493"/>
        <w:gridCol w:w="788"/>
        <w:gridCol w:w="795"/>
        <w:gridCol w:w="804"/>
      </w:tblGrid>
      <w:tr w:rsidR="002E553A" w:rsidRPr="000000BB" w:rsidTr="00744D23">
        <w:trPr>
          <w:trHeight w:val="375"/>
          <w:jc w:val="center"/>
        </w:trPr>
        <w:tc>
          <w:tcPr>
            <w:tcW w:w="14451" w:type="dxa"/>
            <w:gridSpan w:val="1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lastRenderedPageBreak/>
              <w:t>عدد طلبات التوظيف الجديدة والتراكمية وعدد المعينين والمستنكفين  من حملة الدبلوم موزعة حسب التخصص والجنس لعام 2013</w:t>
            </w:r>
          </w:p>
        </w:tc>
      </w:tr>
      <w:tr w:rsidR="002E553A" w:rsidRPr="000000BB" w:rsidTr="00744D23">
        <w:trPr>
          <w:trHeight w:val="300"/>
          <w:jc w:val="center"/>
        </w:trPr>
        <w:tc>
          <w:tcPr>
            <w:tcW w:w="2587" w:type="dxa"/>
            <w:vMerge w:val="restart"/>
            <w:tcBorders>
              <w:top w:val="nil"/>
              <w:left w:val="single" w:sz="4" w:space="0" w:color="auto"/>
              <w:bottom w:val="single" w:sz="4" w:space="0" w:color="auto"/>
              <w:right w:val="single" w:sz="4" w:space="0" w:color="auto"/>
            </w:tcBorders>
            <w:shd w:val="clear" w:color="DBE5F1" w:fill="DBEEF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التخصص</w:t>
            </w:r>
          </w:p>
        </w:tc>
        <w:tc>
          <w:tcPr>
            <w:tcW w:w="1994"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الطلبات الجديدة خلال العام 2013</w:t>
            </w:r>
          </w:p>
        </w:tc>
        <w:tc>
          <w:tcPr>
            <w:tcW w:w="686"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النسبة إلى إجمالي الطلبات الجديدة</w:t>
            </w:r>
          </w:p>
        </w:tc>
        <w:tc>
          <w:tcPr>
            <w:tcW w:w="2670"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الطلبات التراكمية حتى تاريخ (31/12/2013)</w:t>
            </w:r>
          </w:p>
        </w:tc>
        <w:tc>
          <w:tcPr>
            <w:tcW w:w="689"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النسبة إلى إجمالي الطلبات التراكمية</w:t>
            </w:r>
          </w:p>
        </w:tc>
        <w:tc>
          <w:tcPr>
            <w:tcW w:w="1714"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المعينين خلال العام 2013</w:t>
            </w:r>
          </w:p>
        </w:tc>
        <w:tc>
          <w:tcPr>
            <w:tcW w:w="738"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نسبة المعينين إلى إجمالي المعينين</w:t>
            </w:r>
          </w:p>
        </w:tc>
        <w:tc>
          <w:tcPr>
            <w:tcW w:w="1774" w:type="dxa"/>
            <w:gridSpan w:val="3"/>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عدد المستنكفين خلال العام 2013</w:t>
            </w:r>
          </w:p>
        </w:tc>
        <w:tc>
          <w:tcPr>
            <w:tcW w:w="795"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نسبة المستنكفين إلى إجمالي المستنكفين</w:t>
            </w:r>
          </w:p>
        </w:tc>
        <w:tc>
          <w:tcPr>
            <w:tcW w:w="804" w:type="dxa"/>
            <w:vMerge w:val="restart"/>
            <w:tcBorders>
              <w:top w:val="nil"/>
              <w:left w:val="single" w:sz="4" w:space="0" w:color="auto"/>
              <w:bottom w:val="single" w:sz="4" w:space="0" w:color="auto"/>
              <w:right w:val="single" w:sz="4" w:space="0" w:color="auto"/>
            </w:tcBorders>
            <w:shd w:val="clear" w:color="000000" w:fill="D7E4BC"/>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النسبة (معين/طلب تراكمي)</w:t>
            </w:r>
          </w:p>
        </w:tc>
      </w:tr>
      <w:tr w:rsidR="002E553A" w:rsidRPr="000000BB" w:rsidTr="00744D23">
        <w:trPr>
          <w:trHeight w:val="504"/>
          <w:jc w:val="center"/>
        </w:trPr>
        <w:tc>
          <w:tcPr>
            <w:tcW w:w="2587"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579"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635"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780"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686"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834"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918"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918"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689"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486"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541"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687"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738"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493"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ذكور</w:t>
            </w:r>
          </w:p>
        </w:tc>
        <w:tc>
          <w:tcPr>
            <w:tcW w:w="493"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اناث</w:t>
            </w:r>
          </w:p>
        </w:tc>
        <w:tc>
          <w:tcPr>
            <w:tcW w:w="788" w:type="dxa"/>
            <w:tcBorders>
              <w:top w:val="nil"/>
              <w:left w:val="single" w:sz="4" w:space="0" w:color="auto"/>
              <w:bottom w:val="single" w:sz="4" w:space="0" w:color="auto"/>
              <w:right w:val="single" w:sz="4" w:space="0" w:color="auto"/>
            </w:tcBorders>
            <w:shd w:val="clear" w:color="DBE5F1"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المجموع</w:t>
            </w:r>
          </w:p>
        </w:tc>
        <w:tc>
          <w:tcPr>
            <w:tcW w:w="795"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c>
          <w:tcPr>
            <w:tcW w:w="804" w:type="dxa"/>
            <w:vMerge/>
            <w:tcBorders>
              <w:top w:val="nil"/>
              <w:left w:val="single" w:sz="4" w:space="0" w:color="auto"/>
              <w:bottom w:val="single" w:sz="4" w:space="0" w:color="auto"/>
              <w:right w:val="single" w:sz="4" w:space="0" w:color="auto"/>
            </w:tcBorders>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تربية ابتدائية وطفل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216</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216</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5.6%</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300</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10963</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11263</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15.7%</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493"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493"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0.3%</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محاسبة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139</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331</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470</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12.2%</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1328</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4404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5732</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8.0%</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56</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75</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4.4%</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88</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11.6%</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تمريض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72</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284</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356</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9.3%</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1571</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2991</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4562</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6.3%</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254</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399</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653</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38.2%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149</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82</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231</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30.5%</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14.3%</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اللغة العربية وآدابها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0.4%</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236</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3300</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3536</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4.9%</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0.5%</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فنون جميلة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111</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128</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239</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6.2%</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1114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2315</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3429</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4.8%</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0.4%</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شريعةودراسات اسلاميه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86</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3276</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3362</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4.7%</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ادارة اعمال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118</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144</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2854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3018</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4.2%</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40</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48</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6.3%</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نظم المعلومات الادارية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45</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168</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213</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5.5%</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417</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2449</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2866</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4.0%</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5.1%</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اللغة الانجليزية وآدابها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45</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52</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2681</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2845</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4.0%</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علوم الحاسب الالي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49</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134</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183</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4.8%</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248</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2538</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2786</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3.9%</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36</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41</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4.2%</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تربية خاصة وتأهيل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183</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194</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5.0%</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97</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2204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2301</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صيدله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164</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196</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5.1%</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291</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1993</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2284</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81</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102</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4.5%</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علوم مصرفية ومالية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61</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71</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1984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2188</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مكتبات وتوثيق+مصادر تعليمية ومكتبات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33</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62</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2086</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2148</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3.0%</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w:t>
            </w:r>
          </w:p>
        </w:tc>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خياطة/تصميم الازياء وتصنيع الملابس                          </w:t>
            </w:r>
          </w:p>
        </w:tc>
        <w:tc>
          <w:tcPr>
            <w:tcW w:w="57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48</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1940</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1988</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2.8%</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0.6%</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مختبرات وتحاليل طبية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98</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111</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177</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1419</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1596</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16</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0.9%</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اجتماعيات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0.0%</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187</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1344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1531</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0.3%</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0.3%</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رياضيات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1220</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1231</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1.7%</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0.6%</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0.3%</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0.8%</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ادارةالمكاتب والمعلومات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26</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0.7%</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1004</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1016</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1.4%</w:t>
            </w:r>
          </w:p>
        </w:tc>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41"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w:t>
            </w:r>
          </w:p>
        </w:tc>
        <w:tc>
          <w:tcPr>
            <w:tcW w:w="687"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0.3%</w:t>
            </w:r>
          </w:p>
        </w:tc>
      </w:tr>
      <w:tr w:rsidR="002E553A" w:rsidRPr="000000BB" w:rsidTr="00744D23">
        <w:trPr>
          <w:trHeight w:val="155"/>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 xml:space="preserve">علوم عامةوطبيعية                                            </w:t>
            </w:r>
          </w:p>
        </w:tc>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909</w:t>
            </w:r>
          </w:p>
        </w:tc>
        <w:tc>
          <w:tcPr>
            <w:tcW w:w="91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924</w:t>
            </w:r>
          </w:p>
        </w:tc>
        <w:tc>
          <w:tcPr>
            <w:tcW w:w="689"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1.3%</w:t>
            </w:r>
          </w:p>
        </w:tc>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w:t>
            </w:r>
          </w:p>
        </w:tc>
        <w:tc>
          <w:tcPr>
            <w:tcW w:w="738" w:type="dxa"/>
            <w:tcBorders>
              <w:top w:val="nil"/>
              <w:left w:val="single" w:sz="4" w:space="0" w:color="auto"/>
              <w:bottom w:val="single" w:sz="4" w:space="0" w:color="auto"/>
              <w:right w:val="single" w:sz="4" w:space="0" w:color="auto"/>
            </w:tcBorders>
            <w:shd w:val="clear" w:color="000000" w:fill="FFFFFF"/>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0.2%</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w:t>
            </w:r>
          </w:p>
        </w:tc>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0.1%</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0.4%</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مجموع التخصصات أعلاه</w:t>
            </w:r>
          </w:p>
        </w:tc>
        <w:tc>
          <w:tcPr>
            <w:tcW w:w="579"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536</w:t>
            </w:r>
          </w:p>
        </w:tc>
        <w:tc>
          <w:tcPr>
            <w:tcW w:w="635"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2063</w:t>
            </w:r>
          </w:p>
        </w:tc>
        <w:tc>
          <w:tcPr>
            <w:tcW w:w="780"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2599</w:t>
            </w:r>
          </w:p>
        </w:tc>
        <w:tc>
          <w:tcPr>
            <w:tcW w:w="6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67.6%</w:t>
            </w:r>
          </w:p>
        </w:tc>
        <w:tc>
          <w:tcPr>
            <w:tcW w:w="834"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6732</w:t>
            </w:r>
          </w:p>
        </w:tc>
        <w:tc>
          <w:tcPr>
            <w:tcW w:w="91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53874</w:t>
            </w:r>
          </w:p>
        </w:tc>
        <w:tc>
          <w:tcPr>
            <w:tcW w:w="91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60606</w:t>
            </w:r>
          </w:p>
        </w:tc>
        <w:tc>
          <w:tcPr>
            <w:tcW w:w="689"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84.3%</w:t>
            </w:r>
          </w:p>
        </w:tc>
        <w:tc>
          <w:tcPr>
            <w:tcW w:w="486"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415</w:t>
            </w:r>
          </w:p>
        </w:tc>
        <w:tc>
          <w:tcPr>
            <w:tcW w:w="541"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692</w:t>
            </w:r>
          </w:p>
        </w:tc>
        <w:tc>
          <w:tcPr>
            <w:tcW w:w="6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1107</w:t>
            </w:r>
          </w:p>
        </w:tc>
        <w:tc>
          <w:tcPr>
            <w:tcW w:w="73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64.8%</w:t>
            </w:r>
          </w:p>
        </w:tc>
        <w:tc>
          <w:tcPr>
            <w:tcW w:w="493"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348</w:t>
            </w:r>
          </w:p>
        </w:tc>
        <w:tc>
          <w:tcPr>
            <w:tcW w:w="493"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183</w:t>
            </w:r>
          </w:p>
        </w:tc>
        <w:tc>
          <w:tcPr>
            <w:tcW w:w="78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531</w:t>
            </w:r>
          </w:p>
        </w:tc>
        <w:tc>
          <w:tcPr>
            <w:tcW w:w="795"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70.1%</w:t>
            </w:r>
          </w:p>
        </w:tc>
        <w:tc>
          <w:tcPr>
            <w:tcW w:w="804"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1.8%</w:t>
            </w:r>
          </w:p>
        </w:tc>
      </w:tr>
      <w:tr w:rsidR="002E553A" w:rsidRPr="000000BB" w:rsidTr="00744D23">
        <w:trPr>
          <w:trHeight w:val="249"/>
          <w:jc w:val="center"/>
        </w:trPr>
        <w:tc>
          <w:tcPr>
            <w:tcW w:w="25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tl/>
              </w:rPr>
              <w:t>باقي التخصصات</w:t>
            </w:r>
          </w:p>
        </w:tc>
        <w:tc>
          <w:tcPr>
            <w:tcW w:w="579"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580</w:t>
            </w:r>
          </w:p>
        </w:tc>
        <w:tc>
          <w:tcPr>
            <w:tcW w:w="635"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669</w:t>
            </w:r>
          </w:p>
        </w:tc>
        <w:tc>
          <w:tcPr>
            <w:tcW w:w="780"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1249</w:t>
            </w:r>
          </w:p>
        </w:tc>
        <w:tc>
          <w:tcPr>
            <w:tcW w:w="68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32.5%</w:t>
            </w:r>
          </w:p>
        </w:tc>
        <w:tc>
          <w:tcPr>
            <w:tcW w:w="834"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4035</w:t>
            </w:r>
          </w:p>
        </w:tc>
        <w:tc>
          <w:tcPr>
            <w:tcW w:w="91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7286</w:t>
            </w:r>
          </w:p>
        </w:tc>
        <w:tc>
          <w:tcPr>
            <w:tcW w:w="91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11321</w:t>
            </w:r>
          </w:p>
        </w:tc>
        <w:tc>
          <w:tcPr>
            <w:tcW w:w="689"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15.7%</w:t>
            </w:r>
          </w:p>
        </w:tc>
        <w:tc>
          <w:tcPr>
            <w:tcW w:w="486"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227</w:t>
            </w:r>
          </w:p>
        </w:tc>
        <w:tc>
          <w:tcPr>
            <w:tcW w:w="541"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374</w:t>
            </w:r>
          </w:p>
        </w:tc>
        <w:tc>
          <w:tcPr>
            <w:tcW w:w="687"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601</w:t>
            </w:r>
          </w:p>
        </w:tc>
        <w:tc>
          <w:tcPr>
            <w:tcW w:w="73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35.2%</w:t>
            </w:r>
          </w:p>
        </w:tc>
        <w:tc>
          <w:tcPr>
            <w:tcW w:w="493"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212</w:t>
            </w:r>
          </w:p>
        </w:tc>
        <w:tc>
          <w:tcPr>
            <w:tcW w:w="493"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15</w:t>
            </w:r>
          </w:p>
        </w:tc>
        <w:tc>
          <w:tcPr>
            <w:tcW w:w="788"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227</w:t>
            </w:r>
          </w:p>
        </w:tc>
        <w:tc>
          <w:tcPr>
            <w:tcW w:w="795"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29.9%</w:t>
            </w:r>
          </w:p>
        </w:tc>
        <w:tc>
          <w:tcPr>
            <w:tcW w:w="804" w:type="dxa"/>
            <w:tcBorders>
              <w:top w:val="nil"/>
              <w:left w:val="single" w:sz="4" w:space="0" w:color="auto"/>
              <w:bottom w:val="single" w:sz="4" w:space="0" w:color="auto"/>
              <w:right w:val="single" w:sz="4" w:space="0" w:color="auto"/>
            </w:tcBorders>
            <w:shd w:val="clear" w:color="000000" w:fill="DBE5F1"/>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5.3%</w:t>
            </w:r>
          </w:p>
        </w:tc>
      </w:tr>
      <w:tr w:rsidR="002E553A" w:rsidRPr="000000BB" w:rsidTr="00744D23">
        <w:trPr>
          <w:trHeight w:val="300"/>
          <w:jc w:val="center"/>
        </w:trPr>
        <w:tc>
          <w:tcPr>
            <w:tcW w:w="258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Times New Roman"/>
                <w:b/>
                <w:bCs/>
                <w:color w:val="000000"/>
                <w:sz w:val="16"/>
                <w:szCs w:val="16"/>
                <w:rtl/>
              </w:rPr>
              <w:t>اجمالي التخصصات</w:t>
            </w:r>
          </w:p>
        </w:tc>
        <w:tc>
          <w:tcPr>
            <w:tcW w:w="57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1116</w:t>
            </w:r>
          </w:p>
        </w:tc>
        <w:tc>
          <w:tcPr>
            <w:tcW w:w="63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2732</w:t>
            </w:r>
          </w:p>
        </w:tc>
        <w:tc>
          <w:tcPr>
            <w:tcW w:w="78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3848</w:t>
            </w:r>
          </w:p>
        </w:tc>
        <w:tc>
          <w:tcPr>
            <w:tcW w:w="68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3224B2" w:rsidRDefault="002E553A" w:rsidP="003033F3">
            <w:pPr>
              <w:spacing w:after="0" w:line="240" w:lineRule="auto"/>
              <w:jc w:val="center"/>
              <w:rPr>
                <w:rFonts w:ascii="Times New Roman" w:eastAsia="Times New Roman" w:hAnsi="Times New Roman" w:cs="Times New Roman"/>
                <w:b/>
                <w:bCs/>
                <w:sz w:val="16"/>
                <w:szCs w:val="16"/>
              </w:rPr>
            </w:pPr>
            <w:r w:rsidRPr="003224B2">
              <w:rPr>
                <w:rFonts w:ascii="Times New Roman" w:eastAsia="Times New Roman" w:hAnsi="Times New Roman" w:cs="Times New Roman"/>
                <w:b/>
                <w:bCs/>
                <w:sz w:val="16"/>
                <w:szCs w:val="16"/>
              </w:rPr>
              <w:t>100%</w:t>
            </w:r>
          </w:p>
        </w:tc>
        <w:tc>
          <w:tcPr>
            <w:tcW w:w="83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10767</w:t>
            </w:r>
          </w:p>
        </w:tc>
        <w:tc>
          <w:tcPr>
            <w:tcW w:w="91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61160</w:t>
            </w:r>
          </w:p>
        </w:tc>
        <w:tc>
          <w:tcPr>
            <w:tcW w:w="91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71927</w:t>
            </w:r>
          </w:p>
        </w:tc>
        <w:tc>
          <w:tcPr>
            <w:tcW w:w="68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100%</w:t>
            </w:r>
          </w:p>
        </w:tc>
        <w:tc>
          <w:tcPr>
            <w:tcW w:w="48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642</w:t>
            </w:r>
          </w:p>
        </w:tc>
        <w:tc>
          <w:tcPr>
            <w:tcW w:w="541"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1066</w:t>
            </w:r>
          </w:p>
        </w:tc>
        <w:tc>
          <w:tcPr>
            <w:tcW w:w="68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1708</w:t>
            </w:r>
          </w:p>
        </w:tc>
        <w:tc>
          <w:tcPr>
            <w:tcW w:w="73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100%</w:t>
            </w:r>
          </w:p>
        </w:tc>
        <w:tc>
          <w:tcPr>
            <w:tcW w:w="49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560</w:t>
            </w:r>
          </w:p>
        </w:tc>
        <w:tc>
          <w:tcPr>
            <w:tcW w:w="49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198</w:t>
            </w:r>
          </w:p>
        </w:tc>
        <w:tc>
          <w:tcPr>
            <w:tcW w:w="78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Calibri" w:eastAsia="Times New Roman" w:hAnsi="Calibri" w:cs="Calibri"/>
                <w:b/>
                <w:bCs/>
                <w:color w:val="000000"/>
                <w:sz w:val="16"/>
                <w:szCs w:val="16"/>
              </w:rPr>
            </w:pPr>
            <w:r w:rsidRPr="000000BB">
              <w:rPr>
                <w:rFonts w:ascii="Calibri" w:eastAsia="Times New Roman" w:hAnsi="Calibri" w:cs="Calibri"/>
                <w:b/>
                <w:bCs/>
                <w:color w:val="000000"/>
                <w:sz w:val="16"/>
                <w:szCs w:val="16"/>
              </w:rPr>
              <w:t>758</w:t>
            </w:r>
          </w:p>
        </w:tc>
        <w:tc>
          <w:tcPr>
            <w:tcW w:w="795"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100%</w:t>
            </w:r>
          </w:p>
        </w:tc>
        <w:tc>
          <w:tcPr>
            <w:tcW w:w="80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2E553A" w:rsidRPr="000000BB" w:rsidRDefault="002E553A" w:rsidP="003033F3">
            <w:pPr>
              <w:spacing w:after="0" w:line="240" w:lineRule="auto"/>
              <w:jc w:val="center"/>
              <w:rPr>
                <w:rFonts w:ascii="Times New Roman" w:eastAsia="Times New Roman" w:hAnsi="Times New Roman" w:cs="Times New Roman"/>
                <w:b/>
                <w:bCs/>
                <w:color w:val="000000"/>
                <w:sz w:val="16"/>
                <w:szCs w:val="16"/>
              </w:rPr>
            </w:pPr>
            <w:r w:rsidRPr="000000BB">
              <w:rPr>
                <w:rFonts w:ascii="Times New Roman" w:eastAsia="Times New Roman" w:hAnsi="Times New Roman" w:cs="Times New Roman"/>
                <w:b/>
                <w:bCs/>
                <w:color w:val="000000"/>
                <w:sz w:val="16"/>
                <w:szCs w:val="16"/>
              </w:rPr>
              <w:t>2.4%</w:t>
            </w:r>
          </w:p>
        </w:tc>
      </w:tr>
    </w:tbl>
    <w:p w:rsidR="00744D23" w:rsidRDefault="00744D23" w:rsidP="004B2708">
      <w:pPr>
        <w:widowControl w:val="0"/>
        <w:autoSpaceDE w:val="0"/>
        <w:autoSpaceDN w:val="0"/>
        <w:adjustRightInd w:val="0"/>
        <w:spacing w:before="227" w:after="0" w:line="288" w:lineRule="auto"/>
        <w:ind w:firstLine="227"/>
        <w:jc w:val="both"/>
        <w:textAlignment w:val="center"/>
        <w:rPr>
          <w:rFonts w:asciiTheme="minorBidi" w:eastAsia="Times New Roman" w:hAnsiTheme="minorBidi"/>
          <w:color w:val="000000"/>
          <w:sz w:val="28"/>
          <w:szCs w:val="28"/>
          <w:rtl/>
          <w:lang w:bidi="ar-YE"/>
        </w:rPr>
        <w:sectPr w:rsidR="00744D23" w:rsidSect="00744D23">
          <w:footerReference w:type="default" r:id="rId11"/>
          <w:pgSz w:w="16838" w:h="11906" w:orient="landscape"/>
          <w:pgMar w:top="1797" w:right="1440" w:bottom="1797" w:left="1440" w:header="709" w:footer="709" w:gutter="0"/>
          <w:cols w:space="708"/>
          <w:bidi/>
          <w:rtlGutter/>
          <w:docGrid w:linePitch="360"/>
        </w:sectPr>
      </w:pPr>
    </w:p>
    <w:p w:rsidR="004B2708" w:rsidRPr="00605513" w:rsidRDefault="004B2708" w:rsidP="004B2708">
      <w:pPr>
        <w:widowControl w:val="0"/>
        <w:tabs>
          <w:tab w:val="left" w:pos="1701"/>
        </w:tabs>
        <w:autoSpaceDE w:val="0"/>
        <w:autoSpaceDN w:val="0"/>
        <w:adjustRightInd w:val="0"/>
        <w:spacing w:before="57" w:after="0" w:line="288" w:lineRule="auto"/>
        <w:ind w:left="850" w:right="1134"/>
        <w:jc w:val="center"/>
        <w:textAlignment w:val="center"/>
        <w:rPr>
          <w:rFonts w:asciiTheme="minorBidi" w:eastAsia="Times New Roman" w:hAnsiTheme="minorBidi"/>
          <w:color w:val="004162"/>
          <w:rtl/>
          <w:lang w:bidi="ar-YE"/>
        </w:rPr>
      </w:pPr>
    </w:p>
    <w:p w:rsidR="004B2708" w:rsidRPr="00605513" w:rsidRDefault="004B2708" w:rsidP="004B2708">
      <w:pPr>
        <w:jc w:val="both"/>
        <w:rPr>
          <w:rFonts w:asciiTheme="minorBidi" w:hAnsiTheme="minorBidi"/>
          <w:sz w:val="32"/>
          <w:szCs w:val="32"/>
          <w:rtl/>
        </w:rPr>
      </w:pPr>
    </w:p>
    <w:p w:rsidR="008609E7" w:rsidRDefault="008609E7" w:rsidP="008609E7">
      <w:pPr>
        <w:widowControl w:val="0"/>
        <w:autoSpaceDE w:val="0"/>
        <w:autoSpaceDN w:val="0"/>
        <w:adjustRightInd w:val="0"/>
        <w:spacing w:before="227" w:after="0" w:line="288" w:lineRule="auto"/>
        <w:ind w:firstLine="227"/>
        <w:jc w:val="center"/>
        <w:textAlignment w:val="center"/>
        <w:rPr>
          <w:rFonts w:asciiTheme="minorBidi" w:eastAsia="Times New Roman" w:hAnsiTheme="minorBidi"/>
          <w:b/>
          <w:bCs/>
          <w:color w:val="000000"/>
          <w:sz w:val="20"/>
          <w:szCs w:val="20"/>
          <w:rtl/>
          <w:lang w:bidi="ar-YE"/>
        </w:rPr>
      </w:pPr>
      <w:r>
        <w:rPr>
          <w:rFonts w:asciiTheme="minorBidi" w:eastAsia="Times New Roman" w:hAnsiTheme="minorBidi" w:hint="cs"/>
          <w:b/>
          <w:bCs/>
          <w:color w:val="000000"/>
          <w:sz w:val="20"/>
          <w:szCs w:val="20"/>
          <w:rtl/>
          <w:lang w:bidi="ar-YE"/>
        </w:rPr>
        <w:t xml:space="preserve">      </w:t>
      </w:r>
      <w:r w:rsidRPr="005A2C4E">
        <w:rPr>
          <w:rFonts w:asciiTheme="minorBidi" w:eastAsia="Times New Roman" w:hAnsiTheme="minorBidi" w:hint="cs"/>
          <w:b/>
          <w:bCs/>
          <w:color w:val="000000"/>
          <w:sz w:val="28"/>
          <w:szCs w:val="28"/>
          <w:shd w:val="clear" w:color="auto" w:fill="E5B8B7" w:themeFill="accent2" w:themeFillTint="66"/>
          <w:rtl/>
          <w:lang w:bidi="ar-YE"/>
        </w:rPr>
        <w:t>نهــــاية التقرير</w:t>
      </w:r>
      <w:r>
        <w:rPr>
          <w:rFonts w:asciiTheme="minorBidi" w:eastAsia="Times New Roman" w:hAnsiTheme="minorBidi" w:hint="cs"/>
          <w:b/>
          <w:bCs/>
          <w:color w:val="000000"/>
          <w:sz w:val="20"/>
          <w:szCs w:val="20"/>
          <w:rtl/>
          <w:lang w:bidi="ar-YE"/>
        </w:rPr>
        <w:t xml:space="preserve">     </w:t>
      </w:r>
    </w:p>
    <w:p w:rsidR="008609E7" w:rsidRDefault="008609E7" w:rsidP="008609E7">
      <w:pPr>
        <w:widowControl w:val="0"/>
        <w:autoSpaceDE w:val="0"/>
        <w:autoSpaceDN w:val="0"/>
        <w:adjustRightInd w:val="0"/>
        <w:spacing w:before="227" w:after="0" w:line="288" w:lineRule="auto"/>
        <w:ind w:firstLine="227"/>
        <w:jc w:val="center"/>
        <w:textAlignment w:val="center"/>
        <w:rPr>
          <w:rFonts w:asciiTheme="minorBidi" w:eastAsia="Times New Roman" w:hAnsiTheme="minorBidi"/>
          <w:b/>
          <w:bCs/>
          <w:color w:val="000000"/>
          <w:sz w:val="20"/>
          <w:szCs w:val="20"/>
          <w:rtl/>
          <w:lang w:bidi="ar-JO"/>
        </w:rPr>
      </w:pPr>
      <w:r>
        <w:rPr>
          <w:rFonts w:asciiTheme="minorBidi" w:eastAsia="Times New Roman" w:hAnsiTheme="minorBidi" w:hint="cs"/>
          <w:b/>
          <w:bCs/>
          <w:color w:val="000000"/>
          <w:sz w:val="20"/>
          <w:szCs w:val="20"/>
          <w:rtl/>
          <w:lang w:bidi="ar-JO"/>
        </w:rPr>
        <w:t>مع تحيات</w:t>
      </w:r>
    </w:p>
    <w:p w:rsidR="008609E7" w:rsidRDefault="008609E7" w:rsidP="008609E7">
      <w:pPr>
        <w:widowControl w:val="0"/>
        <w:autoSpaceDE w:val="0"/>
        <w:autoSpaceDN w:val="0"/>
        <w:adjustRightInd w:val="0"/>
        <w:spacing w:before="227" w:after="0" w:line="288" w:lineRule="auto"/>
        <w:ind w:firstLine="227"/>
        <w:jc w:val="center"/>
        <w:textAlignment w:val="center"/>
        <w:rPr>
          <w:rFonts w:asciiTheme="minorBidi" w:eastAsia="Times New Roman" w:hAnsiTheme="minorBidi"/>
          <w:b/>
          <w:bCs/>
          <w:color w:val="000000"/>
          <w:sz w:val="20"/>
          <w:szCs w:val="20"/>
          <w:lang w:bidi="ar-YE"/>
        </w:rPr>
      </w:pPr>
      <w:r w:rsidRPr="005A2C4E">
        <w:rPr>
          <w:rFonts w:asciiTheme="minorBidi" w:eastAsia="Times New Roman" w:hAnsiTheme="minorBidi" w:hint="cs"/>
          <w:b/>
          <w:bCs/>
          <w:color w:val="000000"/>
          <w:sz w:val="20"/>
          <w:szCs w:val="20"/>
          <w:rtl/>
          <w:lang w:bidi="ar-YE"/>
        </w:rPr>
        <w:t>قسم الإحصاء والدراسات / مديرية الدراسات والت</w:t>
      </w:r>
      <w:r>
        <w:rPr>
          <w:rFonts w:asciiTheme="minorBidi" w:eastAsia="Times New Roman" w:hAnsiTheme="minorBidi" w:hint="cs"/>
          <w:b/>
          <w:bCs/>
          <w:color w:val="000000"/>
          <w:sz w:val="20"/>
          <w:szCs w:val="20"/>
          <w:rtl/>
          <w:lang w:bidi="ar-YE"/>
        </w:rPr>
        <w:t>ط</w:t>
      </w:r>
      <w:r w:rsidRPr="005A2C4E">
        <w:rPr>
          <w:rFonts w:asciiTheme="minorBidi" w:eastAsia="Times New Roman" w:hAnsiTheme="minorBidi" w:hint="cs"/>
          <w:b/>
          <w:bCs/>
          <w:color w:val="000000"/>
          <w:sz w:val="20"/>
          <w:szCs w:val="20"/>
          <w:rtl/>
          <w:lang w:bidi="ar-YE"/>
        </w:rPr>
        <w:t>وير المؤسسي</w:t>
      </w:r>
    </w:p>
    <w:p w:rsidR="008843E1" w:rsidRPr="008609E7" w:rsidRDefault="008843E1" w:rsidP="008843E1">
      <w:pPr>
        <w:tabs>
          <w:tab w:val="left" w:pos="6797"/>
        </w:tabs>
        <w:jc w:val="center"/>
        <w:rPr>
          <w:rFonts w:asciiTheme="minorBidi" w:hAnsiTheme="minorBidi"/>
          <w:b/>
          <w:bCs/>
          <w:sz w:val="40"/>
          <w:szCs w:val="40"/>
          <w:rtl/>
          <w:lang w:bidi="ar-YE"/>
        </w:rPr>
      </w:pPr>
    </w:p>
    <w:sectPr w:rsidR="008843E1" w:rsidRPr="008609E7" w:rsidSect="00F565BA">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30" w:rsidRDefault="002D4F30" w:rsidP="006F49CF">
      <w:pPr>
        <w:spacing w:after="0" w:line="240" w:lineRule="auto"/>
      </w:pPr>
      <w:r>
        <w:separator/>
      </w:r>
    </w:p>
  </w:endnote>
  <w:endnote w:type="continuationSeparator" w:id="0">
    <w:p w:rsidR="002D4F30" w:rsidRDefault="002D4F30" w:rsidP="006F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XtManalBLack">
    <w:altName w:val="Times New Roman"/>
    <w:charset w:val="02"/>
    <w:family w:val="auto"/>
    <w:pitch w:val="variable"/>
    <w:sig w:usb0="00000000" w:usb1="10000000" w:usb2="00000000" w:usb3="00000000" w:csb0="80000000" w:csb1="00000000"/>
  </w:font>
  <w:font w:name="GE SS Two Medium">
    <w:altName w:val="Times New Roman"/>
    <w:panose1 w:val="00000000000000000000"/>
    <w:charset w:val="B2"/>
    <w:family w:val="roman"/>
    <w:notTrueType/>
    <w:pitch w:val="variable"/>
    <w:sig w:usb0="00002001" w:usb1="00000000" w:usb2="00000000" w:usb3="00000000" w:csb0="00000040" w:csb1="00000000"/>
  </w:font>
  <w:font w:name="GE SS Two Light">
    <w:altName w:val="Times New Roman"/>
    <w:panose1 w:val="00000000000000000000"/>
    <w:charset w:val="B2"/>
    <w:family w:val="roman"/>
    <w:notTrueType/>
    <w:pitch w:val="variable"/>
    <w:sig w:usb0="00002001" w:usb1="00000000" w:usb2="00000000" w:usb3="00000000" w:csb0="00000040" w:csb1="00000000"/>
  </w:font>
  <w:font w:name="AXtBASHMIXBLack">
    <w:altName w:val="Times New Roman"/>
    <w:panose1 w:val="00000000000000000000"/>
    <w:charset w:val="B2"/>
    <w:family w:val="auto"/>
    <w:notTrueType/>
    <w:pitch w:val="default"/>
    <w:sig w:usb0="00002001" w:usb1="00000000" w:usb2="00000000" w:usb3="00000000" w:csb0="00000040" w:csb1="00000000"/>
  </w:font>
  <w:font w:name="AXtBASHMIXBold">
    <w:altName w:val="Times New Roman"/>
    <w:panose1 w:val="00000000000000000000"/>
    <w:charset w:val="B2"/>
    <w:family w:val="auto"/>
    <w:notTrueType/>
    <w:pitch w:val="default"/>
    <w:sig w:usb0="00002001" w:usb1="00000000" w:usb2="00000000" w:usb3="00000000" w:csb0="00000040" w:csb1="00000000"/>
  </w:font>
  <w:font w:name="GE SS Two Bold">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31735"/>
      <w:docPartObj>
        <w:docPartGallery w:val="Page Numbers (Bottom of Page)"/>
        <w:docPartUnique/>
      </w:docPartObj>
    </w:sdtPr>
    <w:sdtEndPr/>
    <w:sdtContent>
      <w:p w:rsidR="00B94336" w:rsidRDefault="002D4F30">
        <w:pPr>
          <w:pStyle w:val="Footer"/>
          <w:jc w:val="center"/>
        </w:pPr>
        <w:r>
          <w:fldChar w:fldCharType="begin"/>
        </w:r>
        <w:r>
          <w:instrText xml:space="preserve"> PAGE   \* MERGEFORMAT </w:instrText>
        </w:r>
        <w:r>
          <w:fldChar w:fldCharType="separate"/>
        </w:r>
        <w:r w:rsidR="00072A6A">
          <w:rPr>
            <w:noProof/>
          </w:rPr>
          <w:t>1</w:t>
        </w:r>
        <w:r>
          <w:rPr>
            <w:noProof/>
          </w:rPr>
          <w:fldChar w:fldCharType="end"/>
        </w:r>
      </w:p>
    </w:sdtContent>
  </w:sdt>
  <w:p w:rsidR="00B94336" w:rsidRDefault="00B9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86907"/>
      <w:docPartObj>
        <w:docPartGallery w:val="Page Numbers (Bottom of Page)"/>
        <w:docPartUnique/>
      </w:docPartObj>
    </w:sdtPr>
    <w:sdtEndPr/>
    <w:sdtContent>
      <w:p w:rsidR="00B94336" w:rsidRDefault="002D4F30">
        <w:pPr>
          <w:pStyle w:val="Footer"/>
          <w:jc w:val="center"/>
        </w:pPr>
        <w:r>
          <w:fldChar w:fldCharType="begin"/>
        </w:r>
        <w:r>
          <w:instrText xml:space="preserve"> PAGE   \* MERGEFORMAT </w:instrText>
        </w:r>
        <w:r>
          <w:fldChar w:fldCharType="separate"/>
        </w:r>
        <w:r w:rsidR="00072A6A">
          <w:rPr>
            <w:noProof/>
          </w:rPr>
          <w:t>15</w:t>
        </w:r>
        <w:r>
          <w:rPr>
            <w:noProof/>
          </w:rPr>
          <w:fldChar w:fldCharType="end"/>
        </w:r>
      </w:p>
    </w:sdtContent>
  </w:sdt>
  <w:p w:rsidR="00B94336" w:rsidRDefault="00B9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30" w:rsidRDefault="002D4F30" w:rsidP="006F49CF">
      <w:pPr>
        <w:spacing w:after="0" w:line="240" w:lineRule="auto"/>
      </w:pPr>
      <w:r>
        <w:separator/>
      </w:r>
    </w:p>
  </w:footnote>
  <w:footnote w:type="continuationSeparator" w:id="0">
    <w:p w:rsidR="002D4F30" w:rsidRDefault="002D4F30" w:rsidP="006F4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3AF"/>
    <w:multiLevelType w:val="hybridMultilevel"/>
    <w:tmpl w:val="B2B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1047"/>
    <w:multiLevelType w:val="hybridMultilevel"/>
    <w:tmpl w:val="4C0E486C"/>
    <w:lvl w:ilvl="0" w:tplc="9C7012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
    <w:nsid w:val="01E42549"/>
    <w:multiLevelType w:val="hybridMultilevel"/>
    <w:tmpl w:val="13D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25502"/>
    <w:multiLevelType w:val="hybridMultilevel"/>
    <w:tmpl w:val="BA36492A"/>
    <w:lvl w:ilvl="0" w:tplc="6688EE1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B87FA1"/>
    <w:multiLevelType w:val="hybridMultilevel"/>
    <w:tmpl w:val="97F06E90"/>
    <w:lvl w:ilvl="0" w:tplc="BFFA7E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
    <w:nsid w:val="074D39E4"/>
    <w:multiLevelType w:val="hybridMultilevel"/>
    <w:tmpl w:val="CEF64BAC"/>
    <w:lvl w:ilvl="0" w:tplc="58226B38">
      <w:start w:val="1"/>
      <w:numFmt w:val="arabicAlpha"/>
      <w:lvlText w:val="%1."/>
      <w:lvlJc w:val="left"/>
      <w:pPr>
        <w:ind w:left="-826" w:hanging="360"/>
      </w:pPr>
      <w:rPr>
        <w:rFonts w:hint="default"/>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6">
    <w:nsid w:val="08E15532"/>
    <w:multiLevelType w:val="hybridMultilevel"/>
    <w:tmpl w:val="BFC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62163"/>
    <w:multiLevelType w:val="hybridMultilevel"/>
    <w:tmpl w:val="35C4F054"/>
    <w:lvl w:ilvl="0" w:tplc="A670C4B0">
      <w:start w:val="1"/>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0DC01FD0"/>
    <w:multiLevelType w:val="hybridMultilevel"/>
    <w:tmpl w:val="30187AC8"/>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974DB"/>
    <w:multiLevelType w:val="hybridMultilevel"/>
    <w:tmpl w:val="59C0950E"/>
    <w:lvl w:ilvl="0" w:tplc="0220D9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84156"/>
    <w:multiLevelType w:val="hybridMultilevel"/>
    <w:tmpl w:val="0F708620"/>
    <w:lvl w:ilvl="0" w:tplc="295026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F169A"/>
    <w:multiLevelType w:val="hybridMultilevel"/>
    <w:tmpl w:val="5114C30E"/>
    <w:lvl w:ilvl="0" w:tplc="FD3EDAB0">
      <w:start w:val="1"/>
      <w:numFmt w:val="decimal"/>
      <w:lvlText w:val="%1."/>
      <w:lvlJc w:val="left"/>
      <w:pPr>
        <w:ind w:left="167" w:hanging="360"/>
      </w:pPr>
      <w:rPr>
        <w:rFonts w:hint="default"/>
        <w:sz w:val="28"/>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12">
    <w:nsid w:val="1758420C"/>
    <w:multiLevelType w:val="hybridMultilevel"/>
    <w:tmpl w:val="CC68365C"/>
    <w:lvl w:ilvl="0" w:tplc="D7C8D668">
      <w:start w:val="1"/>
      <w:numFmt w:val="decimal"/>
      <w:lvlText w:val="%1."/>
      <w:lvlJc w:val="left"/>
      <w:pPr>
        <w:ind w:left="887" w:hanging="360"/>
      </w:pPr>
      <w:rPr>
        <w:rFonts w:hint="default"/>
        <w:sz w:val="28"/>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3">
    <w:nsid w:val="1C2C0AF2"/>
    <w:multiLevelType w:val="hybridMultilevel"/>
    <w:tmpl w:val="AEB03880"/>
    <w:lvl w:ilvl="0" w:tplc="7F50BC48">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4D5557"/>
    <w:multiLevelType w:val="hybridMultilevel"/>
    <w:tmpl w:val="EE106A1A"/>
    <w:lvl w:ilvl="0" w:tplc="001A3F54">
      <w:start w:val="1"/>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1D9926AD"/>
    <w:multiLevelType w:val="hybridMultilevel"/>
    <w:tmpl w:val="1F602410"/>
    <w:lvl w:ilvl="0" w:tplc="B1A0DC8A">
      <w:start w:val="1"/>
      <w:numFmt w:val="arabicAlpha"/>
      <w:lvlText w:val="%1."/>
      <w:lvlJc w:val="left"/>
      <w:pPr>
        <w:ind w:left="-826" w:hanging="360"/>
      </w:pPr>
      <w:rPr>
        <w:rFonts w:hint="default"/>
      </w:rPr>
    </w:lvl>
    <w:lvl w:ilvl="1" w:tplc="04090019" w:tentative="1">
      <w:start w:val="1"/>
      <w:numFmt w:val="lowerLetter"/>
      <w:lvlText w:val="%2."/>
      <w:lvlJc w:val="left"/>
      <w:pPr>
        <w:ind w:left="-106" w:hanging="360"/>
      </w:pPr>
    </w:lvl>
    <w:lvl w:ilvl="2" w:tplc="0409001B" w:tentative="1">
      <w:start w:val="1"/>
      <w:numFmt w:val="lowerRoman"/>
      <w:lvlText w:val="%3."/>
      <w:lvlJc w:val="right"/>
      <w:pPr>
        <w:ind w:left="614" w:hanging="180"/>
      </w:pPr>
    </w:lvl>
    <w:lvl w:ilvl="3" w:tplc="0409000F" w:tentative="1">
      <w:start w:val="1"/>
      <w:numFmt w:val="decimal"/>
      <w:lvlText w:val="%4."/>
      <w:lvlJc w:val="left"/>
      <w:pPr>
        <w:ind w:left="1334" w:hanging="360"/>
      </w:pPr>
    </w:lvl>
    <w:lvl w:ilvl="4" w:tplc="04090019" w:tentative="1">
      <w:start w:val="1"/>
      <w:numFmt w:val="lowerLetter"/>
      <w:lvlText w:val="%5."/>
      <w:lvlJc w:val="left"/>
      <w:pPr>
        <w:ind w:left="2054" w:hanging="360"/>
      </w:pPr>
    </w:lvl>
    <w:lvl w:ilvl="5" w:tplc="0409001B" w:tentative="1">
      <w:start w:val="1"/>
      <w:numFmt w:val="lowerRoman"/>
      <w:lvlText w:val="%6."/>
      <w:lvlJc w:val="right"/>
      <w:pPr>
        <w:ind w:left="2774" w:hanging="180"/>
      </w:pPr>
    </w:lvl>
    <w:lvl w:ilvl="6" w:tplc="0409000F" w:tentative="1">
      <w:start w:val="1"/>
      <w:numFmt w:val="decimal"/>
      <w:lvlText w:val="%7."/>
      <w:lvlJc w:val="left"/>
      <w:pPr>
        <w:ind w:left="3494" w:hanging="360"/>
      </w:pPr>
    </w:lvl>
    <w:lvl w:ilvl="7" w:tplc="04090019" w:tentative="1">
      <w:start w:val="1"/>
      <w:numFmt w:val="lowerLetter"/>
      <w:lvlText w:val="%8."/>
      <w:lvlJc w:val="left"/>
      <w:pPr>
        <w:ind w:left="4214" w:hanging="360"/>
      </w:pPr>
    </w:lvl>
    <w:lvl w:ilvl="8" w:tplc="0409001B" w:tentative="1">
      <w:start w:val="1"/>
      <w:numFmt w:val="lowerRoman"/>
      <w:lvlText w:val="%9."/>
      <w:lvlJc w:val="right"/>
      <w:pPr>
        <w:ind w:left="4934" w:hanging="180"/>
      </w:pPr>
    </w:lvl>
  </w:abstractNum>
  <w:abstractNum w:abstractNumId="16">
    <w:nsid w:val="1E3E5C40"/>
    <w:multiLevelType w:val="hybridMultilevel"/>
    <w:tmpl w:val="433E22BC"/>
    <w:lvl w:ilvl="0" w:tplc="DD801FCC">
      <w:start w:val="5"/>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
    <w:nsid w:val="208F3405"/>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18">
    <w:nsid w:val="20B6245D"/>
    <w:multiLevelType w:val="hybridMultilevel"/>
    <w:tmpl w:val="698827F6"/>
    <w:lvl w:ilvl="0" w:tplc="90D834C0">
      <w:start w:val="8"/>
      <w:numFmt w:val="arabicAlpha"/>
      <w:lvlText w:val="%1."/>
      <w:lvlJc w:val="left"/>
      <w:pPr>
        <w:ind w:left="444" w:hanging="360"/>
      </w:pPr>
      <w:rPr>
        <w:rFonts w:hint="default"/>
        <w:color w:val="365F91"/>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
    <w:nsid w:val="2C394A25"/>
    <w:multiLevelType w:val="hybridMultilevel"/>
    <w:tmpl w:val="47D4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305FB"/>
    <w:multiLevelType w:val="hybridMultilevel"/>
    <w:tmpl w:val="D4520A96"/>
    <w:lvl w:ilvl="0" w:tplc="2950269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BB7BC5"/>
    <w:multiLevelType w:val="multilevel"/>
    <w:tmpl w:val="27A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775385"/>
    <w:multiLevelType w:val="hybridMultilevel"/>
    <w:tmpl w:val="E4A62FE0"/>
    <w:lvl w:ilvl="0" w:tplc="B2F880D0">
      <w:start w:val="1"/>
      <w:numFmt w:val="bullet"/>
      <w:lvlText w:val=""/>
      <w:lvlJc w:val="left"/>
      <w:pPr>
        <w:tabs>
          <w:tab w:val="num" w:pos="720"/>
        </w:tabs>
        <w:ind w:left="720" w:hanging="360"/>
      </w:pPr>
      <w:rPr>
        <w:rFonts w:ascii="Times New Roman" w:hAnsi="Times New Roman" w:hint="default"/>
      </w:rPr>
    </w:lvl>
    <w:lvl w:ilvl="1" w:tplc="0CA8E43E">
      <w:start w:val="1"/>
      <w:numFmt w:val="bullet"/>
      <w:lvlText w:val=""/>
      <w:lvlJc w:val="left"/>
      <w:pPr>
        <w:tabs>
          <w:tab w:val="num" w:pos="1440"/>
        </w:tabs>
        <w:ind w:left="1440" w:hanging="360"/>
      </w:pPr>
      <w:rPr>
        <w:rFonts w:ascii="Times New Roman" w:hAnsi="Times New Roman" w:hint="default"/>
      </w:rPr>
    </w:lvl>
    <w:lvl w:ilvl="2" w:tplc="BE2ADE7E" w:tentative="1">
      <w:start w:val="1"/>
      <w:numFmt w:val="bullet"/>
      <w:lvlText w:val=""/>
      <w:lvlJc w:val="left"/>
      <w:pPr>
        <w:tabs>
          <w:tab w:val="num" w:pos="2160"/>
        </w:tabs>
        <w:ind w:left="2160" w:hanging="360"/>
      </w:pPr>
      <w:rPr>
        <w:rFonts w:ascii="Times New Roman" w:hAnsi="Times New Roman" w:hint="default"/>
      </w:rPr>
    </w:lvl>
    <w:lvl w:ilvl="3" w:tplc="3EEE9B06" w:tentative="1">
      <w:start w:val="1"/>
      <w:numFmt w:val="bullet"/>
      <w:lvlText w:val=""/>
      <w:lvlJc w:val="left"/>
      <w:pPr>
        <w:tabs>
          <w:tab w:val="num" w:pos="2880"/>
        </w:tabs>
        <w:ind w:left="2880" w:hanging="360"/>
      </w:pPr>
      <w:rPr>
        <w:rFonts w:ascii="Times New Roman" w:hAnsi="Times New Roman" w:hint="default"/>
      </w:rPr>
    </w:lvl>
    <w:lvl w:ilvl="4" w:tplc="D23283AE" w:tentative="1">
      <w:start w:val="1"/>
      <w:numFmt w:val="bullet"/>
      <w:lvlText w:val=""/>
      <w:lvlJc w:val="left"/>
      <w:pPr>
        <w:tabs>
          <w:tab w:val="num" w:pos="3600"/>
        </w:tabs>
        <w:ind w:left="3600" w:hanging="360"/>
      </w:pPr>
      <w:rPr>
        <w:rFonts w:ascii="Times New Roman" w:hAnsi="Times New Roman" w:hint="default"/>
      </w:rPr>
    </w:lvl>
    <w:lvl w:ilvl="5" w:tplc="3C6448CC" w:tentative="1">
      <w:start w:val="1"/>
      <w:numFmt w:val="bullet"/>
      <w:lvlText w:val=""/>
      <w:lvlJc w:val="left"/>
      <w:pPr>
        <w:tabs>
          <w:tab w:val="num" w:pos="4320"/>
        </w:tabs>
        <w:ind w:left="4320" w:hanging="360"/>
      </w:pPr>
      <w:rPr>
        <w:rFonts w:ascii="Times New Roman" w:hAnsi="Times New Roman" w:hint="default"/>
      </w:rPr>
    </w:lvl>
    <w:lvl w:ilvl="6" w:tplc="4EE2A27C" w:tentative="1">
      <w:start w:val="1"/>
      <w:numFmt w:val="bullet"/>
      <w:lvlText w:val=""/>
      <w:lvlJc w:val="left"/>
      <w:pPr>
        <w:tabs>
          <w:tab w:val="num" w:pos="5040"/>
        </w:tabs>
        <w:ind w:left="5040" w:hanging="360"/>
      </w:pPr>
      <w:rPr>
        <w:rFonts w:ascii="Times New Roman" w:hAnsi="Times New Roman" w:hint="default"/>
      </w:rPr>
    </w:lvl>
    <w:lvl w:ilvl="7" w:tplc="0D84FF86" w:tentative="1">
      <w:start w:val="1"/>
      <w:numFmt w:val="bullet"/>
      <w:lvlText w:val=""/>
      <w:lvlJc w:val="left"/>
      <w:pPr>
        <w:tabs>
          <w:tab w:val="num" w:pos="5760"/>
        </w:tabs>
        <w:ind w:left="5760" w:hanging="360"/>
      </w:pPr>
      <w:rPr>
        <w:rFonts w:ascii="Times New Roman" w:hAnsi="Times New Roman" w:hint="default"/>
      </w:rPr>
    </w:lvl>
    <w:lvl w:ilvl="8" w:tplc="76CE28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9A71A4"/>
    <w:multiLevelType w:val="hybridMultilevel"/>
    <w:tmpl w:val="17E86F4E"/>
    <w:lvl w:ilvl="0" w:tplc="448AE34A">
      <w:start w:val="1"/>
      <w:numFmt w:val="decimal"/>
      <w:lvlText w:val="%1."/>
      <w:lvlJc w:val="left"/>
      <w:pPr>
        <w:ind w:left="-40" w:hanging="360"/>
      </w:pPr>
      <w:rPr>
        <w:rFonts w:hint="default"/>
      </w:r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24">
    <w:nsid w:val="42347FA2"/>
    <w:multiLevelType w:val="hybridMultilevel"/>
    <w:tmpl w:val="E06E5826"/>
    <w:lvl w:ilvl="0" w:tplc="FCB65B94">
      <w:start w:val="1"/>
      <w:numFmt w:val="decimal"/>
      <w:lvlText w:val="%1."/>
      <w:lvlJc w:val="left"/>
      <w:pPr>
        <w:ind w:left="-400" w:hanging="360"/>
      </w:pPr>
      <w:rPr>
        <w:rFonts w:hint="default"/>
      </w:rPr>
    </w:lvl>
    <w:lvl w:ilvl="1" w:tplc="04090019" w:tentative="1">
      <w:start w:val="1"/>
      <w:numFmt w:val="lowerLetter"/>
      <w:lvlText w:val="%2."/>
      <w:lvlJc w:val="left"/>
      <w:pPr>
        <w:ind w:left="320" w:hanging="360"/>
      </w:pPr>
    </w:lvl>
    <w:lvl w:ilvl="2" w:tplc="0409001B" w:tentative="1">
      <w:start w:val="1"/>
      <w:numFmt w:val="lowerRoman"/>
      <w:lvlText w:val="%3."/>
      <w:lvlJc w:val="right"/>
      <w:pPr>
        <w:ind w:left="1040" w:hanging="180"/>
      </w:pPr>
    </w:lvl>
    <w:lvl w:ilvl="3" w:tplc="0409000F" w:tentative="1">
      <w:start w:val="1"/>
      <w:numFmt w:val="decimal"/>
      <w:lvlText w:val="%4."/>
      <w:lvlJc w:val="left"/>
      <w:pPr>
        <w:ind w:left="1760" w:hanging="360"/>
      </w:pPr>
    </w:lvl>
    <w:lvl w:ilvl="4" w:tplc="04090019" w:tentative="1">
      <w:start w:val="1"/>
      <w:numFmt w:val="lowerLetter"/>
      <w:lvlText w:val="%5."/>
      <w:lvlJc w:val="left"/>
      <w:pPr>
        <w:ind w:left="2480" w:hanging="360"/>
      </w:pPr>
    </w:lvl>
    <w:lvl w:ilvl="5" w:tplc="0409001B" w:tentative="1">
      <w:start w:val="1"/>
      <w:numFmt w:val="lowerRoman"/>
      <w:lvlText w:val="%6."/>
      <w:lvlJc w:val="right"/>
      <w:pPr>
        <w:ind w:left="3200" w:hanging="180"/>
      </w:pPr>
    </w:lvl>
    <w:lvl w:ilvl="6" w:tplc="0409000F" w:tentative="1">
      <w:start w:val="1"/>
      <w:numFmt w:val="decimal"/>
      <w:lvlText w:val="%7."/>
      <w:lvlJc w:val="left"/>
      <w:pPr>
        <w:ind w:left="3920" w:hanging="360"/>
      </w:pPr>
    </w:lvl>
    <w:lvl w:ilvl="7" w:tplc="04090019" w:tentative="1">
      <w:start w:val="1"/>
      <w:numFmt w:val="lowerLetter"/>
      <w:lvlText w:val="%8."/>
      <w:lvlJc w:val="left"/>
      <w:pPr>
        <w:ind w:left="4640" w:hanging="360"/>
      </w:pPr>
    </w:lvl>
    <w:lvl w:ilvl="8" w:tplc="0409001B" w:tentative="1">
      <w:start w:val="1"/>
      <w:numFmt w:val="lowerRoman"/>
      <w:lvlText w:val="%9."/>
      <w:lvlJc w:val="right"/>
      <w:pPr>
        <w:ind w:left="5360" w:hanging="180"/>
      </w:pPr>
    </w:lvl>
  </w:abstractNum>
  <w:abstractNum w:abstractNumId="25">
    <w:nsid w:val="44745767"/>
    <w:multiLevelType w:val="hybridMultilevel"/>
    <w:tmpl w:val="46E8926E"/>
    <w:lvl w:ilvl="0" w:tplc="0220D97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B16BB"/>
    <w:multiLevelType w:val="hybridMultilevel"/>
    <w:tmpl w:val="62F49D9C"/>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742E8"/>
    <w:multiLevelType w:val="hybridMultilevel"/>
    <w:tmpl w:val="42984F1A"/>
    <w:lvl w:ilvl="0" w:tplc="6218BB8A">
      <w:start w:val="1"/>
      <w:numFmt w:val="arabicAlpha"/>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4F535F71"/>
    <w:multiLevelType w:val="hybridMultilevel"/>
    <w:tmpl w:val="154207B8"/>
    <w:lvl w:ilvl="0" w:tplc="CC960FA8">
      <w:start w:val="5"/>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9">
    <w:nsid w:val="4FEC57E8"/>
    <w:multiLevelType w:val="hybridMultilevel"/>
    <w:tmpl w:val="AEB4B530"/>
    <w:lvl w:ilvl="0" w:tplc="F0A4873C">
      <w:start w:val="1"/>
      <w:numFmt w:val="decimal"/>
      <w:lvlText w:val="%1."/>
      <w:lvlJc w:val="left"/>
      <w:pPr>
        <w:ind w:left="-418" w:hanging="360"/>
      </w:pPr>
      <w:rPr>
        <w:rFonts w:hint="default"/>
        <w:u w:val="single"/>
      </w:rPr>
    </w:lvl>
    <w:lvl w:ilvl="1" w:tplc="04090019" w:tentative="1">
      <w:start w:val="1"/>
      <w:numFmt w:val="lowerLetter"/>
      <w:lvlText w:val="%2."/>
      <w:lvlJc w:val="left"/>
      <w:pPr>
        <w:ind w:left="302" w:hanging="360"/>
      </w:pPr>
    </w:lvl>
    <w:lvl w:ilvl="2" w:tplc="0409001B" w:tentative="1">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abstractNum w:abstractNumId="30">
    <w:nsid w:val="51351E0E"/>
    <w:multiLevelType w:val="hybridMultilevel"/>
    <w:tmpl w:val="EFC8722A"/>
    <w:lvl w:ilvl="0" w:tplc="2E20C9D8">
      <w:start w:val="1"/>
      <w:numFmt w:val="decimal"/>
      <w:lvlText w:val="%1."/>
      <w:lvlJc w:val="left"/>
      <w:pPr>
        <w:ind w:left="-639" w:hanging="360"/>
      </w:pPr>
      <w:rPr>
        <w:rFonts w:hint="default"/>
      </w:rPr>
    </w:lvl>
    <w:lvl w:ilvl="1" w:tplc="04090019" w:tentative="1">
      <w:start w:val="1"/>
      <w:numFmt w:val="lowerLetter"/>
      <w:lvlText w:val="%2."/>
      <w:lvlJc w:val="left"/>
      <w:pPr>
        <w:ind w:left="81" w:hanging="360"/>
      </w:pPr>
    </w:lvl>
    <w:lvl w:ilvl="2" w:tplc="0409001B" w:tentative="1">
      <w:start w:val="1"/>
      <w:numFmt w:val="lowerRoman"/>
      <w:lvlText w:val="%3."/>
      <w:lvlJc w:val="right"/>
      <w:pPr>
        <w:ind w:left="801" w:hanging="180"/>
      </w:pPr>
    </w:lvl>
    <w:lvl w:ilvl="3" w:tplc="0409000F" w:tentative="1">
      <w:start w:val="1"/>
      <w:numFmt w:val="decimal"/>
      <w:lvlText w:val="%4."/>
      <w:lvlJc w:val="left"/>
      <w:pPr>
        <w:ind w:left="1521" w:hanging="360"/>
      </w:pPr>
    </w:lvl>
    <w:lvl w:ilvl="4" w:tplc="04090019" w:tentative="1">
      <w:start w:val="1"/>
      <w:numFmt w:val="lowerLetter"/>
      <w:lvlText w:val="%5."/>
      <w:lvlJc w:val="left"/>
      <w:pPr>
        <w:ind w:left="2241" w:hanging="360"/>
      </w:pPr>
    </w:lvl>
    <w:lvl w:ilvl="5" w:tplc="0409001B" w:tentative="1">
      <w:start w:val="1"/>
      <w:numFmt w:val="lowerRoman"/>
      <w:lvlText w:val="%6."/>
      <w:lvlJc w:val="right"/>
      <w:pPr>
        <w:ind w:left="2961" w:hanging="180"/>
      </w:pPr>
    </w:lvl>
    <w:lvl w:ilvl="6" w:tplc="0409000F" w:tentative="1">
      <w:start w:val="1"/>
      <w:numFmt w:val="decimal"/>
      <w:lvlText w:val="%7."/>
      <w:lvlJc w:val="left"/>
      <w:pPr>
        <w:ind w:left="3681" w:hanging="360"/>
      </w:pPr>
    </w:lvl>
    <w:lvl w:ilvl="7" w:tplc="04090019" w:tentative="1">
      <w:start w:val="1"/>
      <w:numFmt w:val="lowerLetter"/>
      <w:lvlText w:val="%8."/>
      <w:lvlJc w:val="left"/>
      <w:pPr>
        <w:ind w:left="4401" w:hanging="360"/>
      </w:pPr>
    </w:lvl>
    <w:lvl w:ilvl="8" w:tplc="0409001B" w:tentative="1">
      <w:start w:val="1"/>
      <w:numFmt w:val="lowerRoman"/>
      <w:lvlText w:val="%9."/>
      <w:lvlJc w:val="right"/>
      <w:pPr>
        <w:ind w:left="5121" w:hanging="180"/>
      </w:pPr>
    </w:lvl>
  </w:abstractNum>
  <w:abstractNum w:abstractNumId="31">
    <w:nsid w:val="534720E4"/>
    <w:multiLevelType w:val="hybridMultilevel"/>
    <w:tmpl w:val="C36EF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082E71"/>
    <w:multiLevelType w:val="hybridMultilevel"/>
    <w:tmpl w:val="50368232"/>
    <w:lvl w:ilvl="0" w:tplc="A63235CC">
      <w:start w:val="1"/>
      <w:numFmt w:val="decimal"/>
      <w:lvlText w:val="%1."/>
      <w:lvlJc w:val="left"/>
      <w:pPr>
        <w:ind w:left="1607" w:hanging="360"/>
      </w:pPr>
      <w:rPr>
        <w:rFonts w:hint="default"/>
        <w:sz w:val="28"/>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3">
    <w:nsid w:val="5E7C0BD1"/>
    <w:multiLevelType w:val="hybridMultilevel"/>
    <w:tmpl w:val="753878F4"/>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34">
    <w:nsid w:val="5F242369"/>
    <w:multiLevelType w:val="hybridMultilevel"/>
    <w:tmpl w:val="3B963664"/>
    <w:lvl w:ilvl="0" w:tplc="548E5550">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5">
    <w:nsid w:val="60D17F0E"/>
    <w:multiLevelType w:val="hybridMultilevel"/>
    <w:tmpl w:val="189C693A"/>
    <w:lvl w:ilvl="0" w:tplc="7AF450F4">
      <w:start w:val="1"/>
      <w:numFmt w:val="decimal"/>
      <w:lvlText w:val="%1."/>
      <w:lvlJc w:val="left"/>
      <w:pPr>
        <w:ind w:left="527" w:hanging="360"/>
      </w:pPr>
      <w:rPr>
        <w:rFonts w:hint="default"/>
        <w:sz w:val="28"/>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36">
    <w:nsid w:val="62435F2C"/>
    <w:multiLevelType w:val="hybridMultilevel"/>
    <w:tmpl w:val="8BAE27B8"/>
    <w:lvl w:ilvl="0" w:tplc="7324C24C">
      <w:start w:val="1"/>
      <w:numFmt w:val="decimal"/>
      <w:lvlText w:val="%1."/>
      <w:lvlJc w:val="left"/>
      <w:pPr>
        <w:ind w:left="-279" w:hanging="360"/>
      </w:pPr>
      <w:rPr>
        <w:rFonts w:hint="default"/>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37">
    <w:nsid w:val="634639CD"/>
    <w:multiLevelType w:val="hybridMultilevel"/>
    <w:tmpl w:val="CE46F584"/>
    <w:lvl w:ilvl="0" w:tplc="9FC0211E">
      <w:start w:val="5"/>
      <w:numFmt w:val="arabicAlpha"/>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8">
    <w:nsid w:val="64E271A5"/>
    <w:multiLevelType w:val="hybridMultilevel"/>
    <w:tmpl w:val="CF5A2AEE"/>
    <w:lvl w:ilvl="0" w:tplc="5F441046">
      <w:start w:val="8"/>
      <w:numFmt w:val="arabicAlpha"/>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39">
    <w:nsid w:val="65D02108"/>
    <w:multiLevelType w:val="hybridMultilevel"/>
    <w:tmpl w:val="D114ACB8"/>
    <w:lvl w:ilvl="0" w:tplc="068C743E">
      <w:numFmt w:val="bullet"/>
      <w:lvlText w:val="-"/>
      <w:lvlJc w:val="left"/>
      <w:pPr>
        <w:ind w:left="1485" w:hanging="360"/>
      </w:pPr>
      <w:rPr>
        <w:rFonts w:ascii="Arial" w:eastAsia="Calibri" w:hAnsi="Arial" w:cs="Arial" w:hint="default"/>
        <w:b w:val="0"/>
        <w:bCs/>
        <w:color w:val="943634"/>
        <w:sz w:val="24"/>
        <w:szCs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nsid w:val="672B208A"/>
    <w:multiLevelType w:val="hybridMultilevel"/>
    <w:tmpl w:val="BB3090D0"/>
    <w:lvl w:ilvl="0" w:tplc="69820950">
      <w:start w:val="8"/>
      <w:numFmt w:val="arabicAlpha"/>
      <w:lvlText w:val="%1."/>
      <w:lvlJc w:val="left"/>
      <w:pPr>
        <w:ind w:left="1731" w:hanging="360"/>
      </w:pPr>
      <w:rPr>
        <w:rFonts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41">
    <w:nsid w:val="6758659D"/>
    <w:multiLevelType w:val="hybridMultilevel"/>
    <w:tmpl w:val="1EF0692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2">
    <w:nsid w:val="67C3721D"/>
    <w:multiLevelType w:val="hybridMultilevel"/>
    <w:tmpl w:val="97F06E90"/>
    <w:lvl w:ilvl="0" w:tplc="BFFA7E02">
      <w:start w:val="1"/>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3">
    <w:nsid w:val="69EC496B"/>
    <w:multiLevelType w:val="hybridMultilevel"/>
    <w:tmpl w:val="91E6BEB4"/>
    <w:lvl w:ilvl="0" w:tplc="52BA1C98">
      <w:start w:val="1"/>
      <w:numFmt w:val="decimal"/>
      <w:lvlText w:val="%1."/>
      <w:lvlJc w:val="left"/>
      <w:pPr>
        <w:ind w:left="1247"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9287F"/>
    <w:multiLevelType w:val="hybridMultilevel"/>
    <w:tmpl w:val="8ABA95C0"/>
    <w:lvl w:ilvl="0" w:tplc="04090005">
      <w:start w:val="1"/>
      <w:numFmt w:val="bullet"/>
      <w:lvlText w:val=""/>
      <w:lvlJc w:val="left"/>
      <w:pPr>
        <w:tabs>
          <w:tab w:val="num" w:pos="720"/>
        </w:tabs>
        <w:ind w:left="720" w:hanging="360"/>
      </w:pPr>
      <w:rPr>
        <w:rFonts w:ascii="Wingdings" w:hAnsi="Wingdings" w:hint="default"/>
      </w:rPr>
    </w:lvl>
    <w:lvl w:ilvl="1" w:tplc="0CA8E43E">
      <w:start w:val="1"/>
      <w:numFmt w:val="bullet"/>
      <w:lvlText w:val=""/>
      <w:lvlJc w:val="left"/>
      <w:pPr>
        <w:tabs>
          <w:tab w:val="num" w:pos="1440"/>
        </w:tabs>
        <w:ind w:left="1440" w:hanging="360"/>
      </w:pPr>
      <w:rPr>
        <w:rFonts w:ascii="Times New Roman" w:hAnsi="Times New Roman" w:hint="default"/>
      </w:rPr>
    </w:lvl>
    <w:lvl w:ilvl="2" w:tplc="BE2ADE7E" w:tentative="1">
      <w:start w:val="1"/>
      <w:numFmt w:val="bullet"/>
      <w:lvlText w:val=""/>
      <w:lvlJc w:val="left"/>
      <w:pPr>
        <w:tabs>
          <w:tab w:val="num" w:pos="2160"/>
        </w:tabs>
        <w:ind w:left="2160" w:hanging="360"/>
      </w:pPr>
      <w:rPr>
        <w:rFonts w:ascii="Times New Roman" w:hAnsi="Times New Roman" w:hint="default"/>
      </w:rPr>
    </w:lvl>
    <w:lvl w:ilvl="3" w:tplc="3EEE9B06" w:tentative="1">
      <w:start w:val="1"/>
      <w:numFmt w:val="bullet"/>
      <w:lvlText w:val=""/>
      <w:lvlJc w:val="left"/>
      <w:pPr>
        <w:tabs>
          <w:tab w:val="num" w:pos="2880"/>
        </w:tabs>
        <w:ind w:left="2880" w:hanging="360"/>
      </w:pPr>
      <w:rPr>
        <w:rFonts w:ascii="Times New Roman" w:hAnsi="Times New Roman" w:hint="default"/>
      </w:rPr>
    </w:lvl>
    <w:lvl w:ilvl="4" w:tplc="D23283AE" w:tentative="1">
      <w:start w:val="1"/>
      <w:numFmt w:val="bullet"/>
      <w:lvlText w:val=""/>
      <w:lvlJc w:val="left"/>
      <w:pPr>
        <w:tabs>
          <w:tab w:val="num" w:pos="3600"/>
        </w:tabs>
        <w:ind w:left="3600" w:hanging="360"/>
      </w:pPr>
      <w:rPr>
        <w:rFonts w:ascii="Times New Roman" w:hAnsi="Times New Roman" w:hint="default"/>
      </w:rPr>
    </w:lvl>
    <w:lvl w:ilvl="5" w:tplc="3C6448CC" w:tentative="1">
      <w:start w:val="1"/>
      <w:numFmt w:val="bullet"/>
      <w:lvlText w:val=""/>
      <w:lvlJc w:val="left"/>
      <w:pPr>
        <w:tabs>
          <w:tab w:val="num" w:pos="4320"/>
        </w:tabs>
        <w:ind w:left="4320" w:hanging="360"/>
      </w:pPr>
      <w:rPr>
        <w:rFonts w:ascii="Times New Roman" w:hAnsi="Times New Roman" w:hint="default"/>
      </w:rPr>
    </w:lvl>
    <w:lvl w:ilvl="6" w:tplc="4EE2A27C" w:tentative="1">
      <w:start w:val="1"/>
      <w:numFmt w:val="bullet"/>
      <w:lvlText w:val=""/>
      <w:lvlJc w:val="left"/>
      <w:pPr>
        <w:tabs>
          <w:tab w:val="num" w:pos="5040"/>
        </w:tabs>
        <w:ind w:left="5040" w:hanging="360"/>
      </w:pPr>
      <w:rPr>
        <w:rFonts w:ascii="Times New Roman" w:hAnsi="Times New Roman" w:hint="default"/>
      </w:rPr>
    </w:lvl>
    <w:lvl w:ilvl="7" w:tplc="0D84FF86" w:tentative="1">
      <w:start w:val="1"/>
      <w:numFmt w:val="bullet"/>
      <w:lvlText w:val=""/>
      <w:lvlJc w:val="left"/>
      <w:pPr>
        <w:tabs>
          <w:tab w:val="num" w:pos="5760"/>
        </w:tabs>
        <w:ind w:left="5760" w:hanging="360"/>
      </w:pPr>
      <w:rPr>
        <w:rFonts w:ascii="Times New Roman" w:hAnsi="Times New Roman" w:hint="default"/>
      </w:rPr>
    </w:lvl>
    <w:lvl w:ilvl="8" w:tplc="76CE287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F3F242B"/>
    <w:multiLevelType w:val="hybridMultilevel"/>
    <w:tmpl w:val="870A243E"/>
    <w:lvl w:ilvl="0" w:tplc="42669F1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9E4CEC"/>
    <w:multiLevelType w:val="hybridMultilevel"/>
    <w:tmpl w:val="FC5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662B54"/>
    <w:multiLevelType w:val="hybridMultilevel"/>
    <w:tmpl w:val="FC5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507341"/>
    <w:multiLevelType w:val="hybridMultilevel"/>
    <w:tmpl w:val="D172BF5A"/>
    <w:lvl w:ilvl="0" w:tplc="5F8014EA">
      <w:start w:val="1"/>
      <w:numFmt w:val="arabicAlpha"/>
      <w:lvlText w:val="%1."/>
      <w:lvlJc w:val="left"/>
      <w:pPr>
        <w:ind w:left="1485" w:hanging="360"/>
      </w:pPr>
      <w:rPr>
        <w:rFonts w:hint="default"/>
        <w:color w:val="00000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4"/>
  </w:num>
  <w:num w:numId="2">
    <w:abstractNumId w:val="34"/>
  </w:num>
  <w:num w:numId="3">
    <w:abstractNumId w:val="27"/>
  </w:num>
  <w:num w:numId="4">
    <w:abstractNumId w:val="42"/>
  </w:num>
  <w:num w:numId="5">
    <w:abstractNumId w:val="4"/>
  </w:num>
  <w:num w:numId="6">
    <w:abstractNumId w:val="6"/>
  </w:num>
  <w:num w:numId="7">
    <w:abstractNumId w:val="22"/>
  </w:num>
  <w:num w:numId="8">
    <w:abstractNumId w:val="39"/>
  </w:num>
  <w:num w:numId="9">
    <w:abstractNumId w:val="16"/>
  </w:num>
  <w:num w:numId="10">
    <w:abstractNumId w:val="18"/>
  </w:num>
  <w:num w:numId="11">
    <w:abstractNumId w:val="3"/>
  </w:num>
  <w:num w:numId="12">
    <w:abstractNumId w:val="13"/>
  </w:num>
  <w:num w:numId="13">
    <w:abstractNumId w:val="37"/>
  </w:num>
  <w:num w:numId="14">
    <w:abstractNumId w:val="38"/>
  </w:num>
  <w:num w:numId="15">
    <w:abstractNumId w:val="28"/>
  </w:num>
  <w:num w:numId="16">
    <w:abstractNumId w:val="40"/>
  </w:num>
  <w:num w:numId="17">
    <w:abstractNumId w:val="7"/>
  </w:num>
  <w:num w:numId="18">
    <w:abstractNumId w:val="48"/>
  </w:num>
  <w:num w:numId="19">
    <w:abstractNumId w:val="1"/>
  </w:num>
  <w:num w:numId="20">
    <w:abstractNumId w:val="19"/>
  </w:num>
  <w:num w:numId="21">
    <w:abstractNumId w:val="0"/>
  </w:num>
  <w:num w:numId="22">
    <w:abstractNumId w:val="31"/>
  </w:num>
  <w:num w:numId="23">
    <w:abstractNumId w:val="24"/>
  </w:num>
  <w:num w:numId="24">
    <w:abstractNumId w:val="23"/>
  </w:num>
  <w:num w:numId="25">
    <w:abstractNumId w:val="47"/>
  </w:num>
  <w:num w:numId="26">
    <w:abstractNumId w:val="46"/>
  </w:num>
  <w:num w:numId="27">
    <w:abstractNumId w:val="9"/>
  </w:num>
  <w:num w:numId="28">
    <w:abstractNumId w:val="25"/>
  </w:num>
  <w:num w:numId="29">
    <w:abstractNumId w:val="20"/>
  </w:num>
  <w:num w:numId="30">
    <w:abstractNumId w:val="10"/>
  </w:num>
  <w:num w:numId="31">
    <w:abstractNumId w:val="45"/>
  </w:num>
  <w:num w:numId="32">
    <w:abstractNumId w:val="11"/>
  </w:num>
  <w:num w:numId="33">
    <w:abstractNumId w:val="35"/>
  </w:num>
  <w:num w:numId="34">
    <w:abstractNumId w:val="12"/>
  </w:num>
  <w:num w:numId="35">
    <w:abstractNumId w:val="33"/>
  </w:num>
  <w:num w:numId="36">
    <w:abstractNumId w:val="26"/>
  </w:num>
  <w:num w:numId="37">
    <w:abstractNumId w:val="43"/>
  </w:num>
  <w:num w:numId="38">
    <w:abstractNumId w:val="8"/>
  </w:num>
  <w:num w:numId="39">
    <w:abstractNumId w:val="32"/>
  </w:num>
  <w:num w:numId="40">
    <w:abstractNumId w:val="5"/>
  </w:num>
  <w:num w:numId="41">
    <w:abstractNumId w:val="15"/>
  </w:num>
  <w:num w:numId="42">
    <w:abstractNumId w:val="2"/>
  </w:num>
  <w:num w:numId="43">
    <w:abstractNumId w:val="30"/>
  </w:num>
  <w:num w:numId="44">
    <w:abstractNumId w:val="17"/>
  </w:num>
  <w:num w:numId="45">
    <w:abstractNumId w:val="36"/>
  </w:num>
  <w:num w:numId="46">
    <w:abstractNumId w:val="41"/>
  </w:num>
  <w:num w:numId="47">
    <w:abstractNumId w:val="44"/>
  </w:num>
  <w:num w:numId="48">
    <w:abstractNumId w:val="29"/>
  </w:num>
  <w:num w:numId="49">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E5"/>
    <w:rsid w:val="000147A4"/>
    <w:rsid w:val="000157CF"/>
    <w:rsid w:val="00024B09"/>
    <w:rsid w:val="00025D1C"/>
    <w:rsid w:val="0004735C"/>
    <w:rsid w:val="000533E6"/>
    <w:rsid w:val="00066540"/>
    <w:rsid w:val="000726A2"/>
    <w:rsid w:val="00072A6A"/>
    <w:rsid w:val="0007706C"/>
    <w:rsid w:val="00096C86"/>
    <w:rsid w:val="00097A33"/>
    <w:rsid w:val="000A446D"/>
    <w:rsid w:val="000B2CD5"/>
    <w:rsid w:val="000B3848"/>
    <w:rsid w:val="000C3665"/>
    <w:rsid w:val="000D1CE9"/>
    <w:rsid w:val="000D375E"/>
    <w:rsid w:val="000E0E71"/>
    <w:rsid w:val="000E2B6D"/>
    <w:rsid w:val="000E6E60"/>
    <w:rsid w:val="000F0C01"/>
    <w:rsid w:val="000F4E94"/>
    <w:rsid w:val="001111FD"/>
    <w:rsid w:val="00115364"/>
    <w:rsid w:val="001178DF"/>
    <w:rsid w:val="00140390"/>
    <w:rsid w:val="0015371E"/>
    <w:rsid w:val="00167F76"/>
    <w:rsid w:val="001A0DEF"/>
    <w:rsid w:val="001A56E6"/>
    <w:rsid w:val="001A7D9A"/>
    <w:rsid w:val="001B2200"/>
    <w:rsid w:val="001B4709"/>
    <w:rsid w:val="001D75FA"/>
    <w:rsid w:val="001E3440"/>
    <w:rsid w:val="001E37ED"/>
    <w:rsid w:val="001E3D9D"/>
    <w:rsid w:val="00201332"/>
    <w:rsid w:val="002054A6"/>
    <w:rsid w:val="00216775"/>
    <w:rsid w:val="0021770E"/>
    <w:rsid w:val="00232945"/>
    <w:rsid w:val="002355F1"/>
    <w:rsid w:val="0024131A"/>
    <w:rsid w:val="002425F8"/>
    <w:rsid w:val="00242956"/>
    <w:rsid w:val="00247301"/>
    <w:rsid w:val="002561B7"/>
    <w:rsid w:val="002621AE"/>
    <w:rsid w:val="0028213F"/>
    <w:rsid w:val="00284597"/>
    <w:rsid w:val="002852EB"/>
    <w:rsid w:val="002A54C7"/>
    <w:rsid w:val="002C0876"/>
    <w:rsid w:val="002C1F7E"/>
    <w:rsid w:val="002D4F30"/>
    <w:rsid w:val="002E553A"/>
    <w:rsid w:val="002F6FAE"/>
    <w:rsid w:val="003033F3"/>
    <w:rsid w:val="00317AE2"/>
    <w:rsid w:val="0032054C"/>
    <w:rsid w:val="003224B2"/>
    <w:rsid w:val="00325350"/>
    <w:rsid w:val="00333C8A"/>
    <w:rsid w:val="00337023"/>
    <w:rsid w:val="00341F3F"/>
    <w:rsid w:val="003438DD"/>
    <w:rsid w:val="00345AC3"/>
    <w:rsid w:val="00353F4B"/>
    <w:rsid w:val="00357E19"/>
    <w:rsid w:val="00366C59"/>
    <w:rsid w:val="00384458"/>
    <w:rsid w:val="00385D11"/>
    <w:rsid w:val="003979F3"/>
    <w:rsid w:val="003A6DEF"/>
    <w:rsid w:val="003B434D"/>
    <w:rsid w:val="003C1A1F"/>
    <w:rsid w:val="003C5A5B"/>
    <w:rsid w:val="003D4938"/>
    <w:rsid w:val="003D6AEC"/>
    <w:rsid w:val="003E0147"/>
    <w:rsid w:val="003E09BB"/>
    <w:rsid w:val="003E7AF1"/>
    <w:rsid w:val="003F5A37"/>
    <w:rsid w:val="004001E7"/>
    <w:rsid w:val="00415139"/>
    <w:rsid w:val="00431AE5"/>
    <w:rsid w:val="00463493"/>
    <w:rsid w:val="00466805"/>
    <w:rsid w:val="004703EB"/>
    <w:rsid w:val="004846E6"/>
    <w:rsid w:val="004847C2"/>
    <w:rsid w:val="004B2708"/>
    <w:rsid w:val="004B3378"/>
    <w:rsid w:val="004C2E98"/>
    <w:rsid w:val="004C5098"/>
    <w:rsid w:val="004D79B8"/>
    <w:rsid w:val="004E2E8A"/>
    <w:rsid w:val="004E73B6"/>
    <w:rsid w:val="00523A48"/>
    <w:rsid w:val="005300C6"/>
    <w:rsid w:val="00542F81"/>
    <w:rsid w:val="0054627C"/>
    <w:rsid w:val="0057413A"/>
    <w:rsid w:val="00574EE5"/>
    <w:rsid w:val="00577C20"/>
    <w:rsid w:val="00581F55"/>
    <w:rsid w:val="0058278E"/>
    <w:rsid w:val="005847C1"/>
    <w:rsid w:val="0059000F"/>
    <w:rsid w:val="005B45F2"/>
    <w:rsid w:val="005C3682"/>
    <w:rsid w:val="005E33AC"/>
    <w:rsid w:val="005E6E6A"/>
    <w:rsid w:val="00605513"/>
    <w:rsid w:val="0060720D"/>
    <w:rsid w:val="006122E1"/>
    <w:rsid w:val="00622B9B"/>
    <w:rsid w:val="00626524"/>
    <w:rsid w:val="00650157"/>
    <w:rsid w:val="006549FA"/>
    <w:rsid w:val="006611BB"/>
    <w:rsid w:val="0066559C"/>
    <w:rsid w:val="0066635E"/>
    <w:rsid w:val="006B1911"/>
    <w:rsid w:val="006E2EA7"/>
    <w:rsid w:val="006E5C24"/>
    <w:rsid w:val="006F49CF"/>
    <w:rsid w:val="006F65F0"/>
    <w:rsid w:val="00707583"/>
    <w:rsid w:val="0071057B"/>
    <w:rsid w:val="00715BAD"/>
    <w:rsid w:val="00740E04"/>
    <w:rsid w:val="00744D23"/>
    <w:rsid w:val="00753568"/>
    <w:rsid w:val="00774FFE"/>
    <w:rsid w:val="007945DB"/>
    <w:rsid w:val="007C2609"/>
    <w:rsid w:val="007C41DC"/>
    <w:rsid w:val="007C5D94"/>
    <w:rsid w:val="007D0B27"/>
    <w:rsid w:val="007D26A4"/>
    <w:rsid w:val="007F15DD"/>
    <w:rsid w:val="00802202"/>
    <w:rsid w:val="0080292A"/>
    <w:rsid w:val="00804222"/>
    <w:rsid w:val="008154BD"/>
    <w:rsid w:val="00816FE6"/>
    <w:rsid w:val="00831829"/>
    <w:rsid w:val="0083398F"/>
    <w:rsid w:val="008370C6"/>
    <w:rsid w:val="008512FC"/>
    <w:rsid w:val="00852B01"/>
    <w:rsid w:val="008609E7"/>
    <w:rsid w:val="00863CFA"/>
    <w:rsid w:val="008661E2"/>
    <w:rsid w:val="008843E1"/>
    <w:rsid w:val="008A66A9"/>
    <w:rsid w:val="008C1ACD"/>
    <w:rsid w:val="008C5DCC"/>
    <w:rsid w:val="008D3E0C"/>
    <w:rsid w:val="008F14DA"/>
    <w:rsid w:val="008F71E3"/>
    <w:rsid w:val="008F73B4"/>
    <w:rsid w:val="00903C02"/>
    <w:rsid w:val="009064E2"/>
    <w:rsid w:val="00932D1E"/>
    <w:rsid w:val="00947096"/>
    <w:rsid w:val="00983949"/>
    <w:rsid w:val="00985EE9"/>
    <w:rsid w:val="009B7909"/>
    <w:rsid w:val="009C7BA4"/>
    <w:rsid w:val="009D0324"/>
    <w:rsid w:val="009E7335"/>
    <w:rsid w:val="009F0366"/>
    <w:rsid w:val="00A010EF"/>
    <w:rsid w:val="00A1527A"/>
    <w:rsid w:val="00A155E4"/>
    <w:rsid w:val="00A17837"/>
    <w:rsid w:val="00A22C0C"/>
    <w:rsid w:val="00A251FE"/>
    <w:rsid w:val="00A30BB5"/>
    <w:rsid w:val="00A35E50"/>
    <w:rsid w:val="00A432BB"/>
    <w:rsid w:val="00A46189"/>
    <w:rsid w:val="00A52876"/>
    <w:rsid w:val="00A67CAF"/>
    <w:rsid w:val="00A7132A"/>
    <w:rsid w:val="00A74137"/>
    <w:rsid w:val="00A750CF"/>
    <w:rsid w:val="00A8050D"/>
    <w:rsid w:val="00A8688E"/>
    <w:rsid w:val="00A91AC1"/>
    <w:rsid w:val="00A94429"/>
    <w:rsid w:val="00AC55E0"/>
    <w:rsid w:val="00AC654C"/>
    <w:rsid w:val="00AD76D6"/>
    <w:rsid w:val="00AE1D7F"/>
    <w:rsid w:val="00AE7AB2"/>
    <w:rsid w:val="00AF2D2E"/>
    <w:rsid w:val="00AF6134"/>
    <w:rsid w:val="00B00995"/>
    <w:rsid w:val="00B30979"/>
    <w:rsid w:val="00B30EFE"/>
    <w:rsid w:val="00B574EB"/>
    <w:rsid w:val="00B6725B"/>
    <w:rsid w:val="00B679C8"/>
    <w:rsid w:val="00B94336"/>
    <w:rsid w:val="00BB169C"/>
    <w:rsid w:val="00BB5BA2"/>
    <w:rsid w:val="00BB686A"/>
    <w:rsid w:val="00BB68EC"/>
    <w:rsid w:val="00BC34BD"/>
    <w:rsid w:val="00BD693B"/>
    <w:rsid w:val="00C119A6"/>
    <w:rsid w:val="00C16299"/>
    <w:rsid w:val="00C20FF8"/>
    <w:rsid w:val="00C222E7"/>
    <w:rsid w:val="00C31934"/>
    <w:rsid w:val="00C322BC"/>
    <w:rsid w:val="00C361A4"/>
    <w:rsid w:val="00C40E84"/>
    <w:rsid w:val="00C45107"/>
    <w:rsid w:val="00C50757"/>
    <w:rsid w:val="00C52661"/>
    <w:rsid w:val="00C575D6"/>
    <w:rsid w:val="00C61066"/>
    <w:rsid w:val="00C83E4B"/>
    <w:rsid w:val="00C87DCC"/>
    <w:rsid w:val="00C94359"/>
    <w:rsid w:val="00CA145C"/>
    <w:rsid w:val="00CE48E6"/>
    <w:rsid w:val="00CE4BFA"/>
    <w:rsid w:val="00D05420"/>
    <w:rsid w:val="00D3639C"/>
    <w:rsid w:val="00D3704F"/>
    <w:rsid w:val="00D41845"/>
    <w:rsid w:val="00D46D23"/>
    <w:rsid w:val="00D65F7B"/>
    <w:rsid w:val="00D8036D"/>
    <w:rsid w:val="00D907A6"/>
    <w:rsid w:val="00DB2C26"/>
    <w:rsid w:val="00DB2F16"/>
    <w:rsid w:val="00DC661C"/>
    <w:rsid w:val="00DE00D4"/>
    <w:rsid w:val="00DE32DA"/>
    <w:rsid w:val="00DF7441"/>
    <w:rsid w:val="00E10169"/>
    <w:rsid w:val="00E23B97"/>
    <w:rsid w:val="00E31AAC"/>
    <w:rsid w:val="00E32E9D"/>
    <w:rsid w:val="00E361D0"/>
    <w:rsid w:val="00E41FEA"/>
    <w:rsid w:val="00E5441F"/>
    <w:rsid w:val="00E73AB2"/>
    <w:rsid w:val="00E8066F"/>
    <w:rsid w:val="00E91667"/>
    <w:rsid w:val="00E91D57"/>
    <w:rsid w:val="00E97CFC"/>
    <w:rsid w:val="00EA28A4"/>
    <w:rsid w:val="00EA71B1"/>
    <w:rsid w:val="00EE07FC"/>
    <w:rsid w:val="00EE27DF"/>
    <w:rsid w:val="00EF021D"/>
    <w:rsid w:val="00EF0E43"/>
    <w:rsid w:val="00EF21D1"/>
    <w:rsid w:val="00EF3C62"/>
    <w:rsid w:val="00F04883"/>
    <w:rsid w:val="00F22F74"/>
    <w:rsid w:val="00F331EA"/>
    <w:rsid w:val="00F37764"/>
    <w:rsid w:val="00F40373"/>
    <w:rsid w:val="00F565BA"/>
    <w:rsid w:val="00F70990"/>
    <w:rsid w:val="00FA04FC"/>
    <w:rsid w:val="00FA4193"/>
    <w:rsid w:val="00FC1A11"/>
    <w:rsid w:val="00FD40B2"/>
    <w:rsid w:val="00FD5364"/>
    <w:rsid w:val="00FE247C"/>
    <w:rsid w:val="00FE4E13"/>
    <w:rsid w:val="00FF48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330CF-5C9F-4093-9C64-7EF083BC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E"/>
    <w:pPr>
      <w:bidi/>
    </w:pPr>
  </w:style>
  <w:style w:type="paragraph" w:styleId="Heading1">
    <w:name w:val="heading 1"/>
    <w:basedOn w:val="Normal"/>
    <w:next w:val="Normal"/>
    <w:link w:val="Heading1Char"/>
    <w:uiPriority w:val="9"/>
    <w:qFormat/>
    <w:rsid w:val="009064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7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E5"/>
    <w:pPr>
      <w:ind w:left="720"/>
      <w:contextualSpacing/>
    </w:pPr>
  </w:style>
  <w:style w:type="paragraph" w:styleId="NormalWeb">
    <w:name w:val="Normal (Web)"/>
    <w:basedOn w:val="Normal"/>
    <w:uiPriority w:val="99"/>
    <w:semiHidden/>
    <w:unhideWhenUsed/>
    <w:rsid w:val="005462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627C"/>
    <w:rPr>
      <w:color w:val="0000FF" w:themeColor="hyperlink"/>
      <w:u w:val="single"/>
    </w:rPr>
  </w:style>
  <w:style w:type="table" w:styleId="TableGrid">
    <w:name w:val="Table Grid"/>
    <w:basedOn w:val="TableNormal"/>
    <w:uiPriority w:val="59"/>
    <w:rsid w:val="005C3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527A"/>
  </w:style>
  <w:style w:type="paragraph" w:customStyle="1" w:styleId="NoParagraphStyle">
    <w:name w:val="[No Paragraph Style]"/>
    <w:rsid w:val="00A1527A"/>
    <w:pPr>
      <w:widowControl w:val="0"/>
      <w:autoSpaceDE w:val="0"/>
      <w:autoSpaceDN w:val="0"/>
      <w:bidi/>
      <w:adjustRightInd w:val="0"/>
      <w:spacing w:after="0" w:line="288" w:lineRule="auto"/>
      <w:textAlignment w:val="center"/>
    </w:pPr>
    <w:rPr>
      <w:rFonts w:ascii="Times New Roman" w:eastAsia="Times New Roman" w:hAnsi="Times New Roman" w:cs="Times New Roman"/>
      <w:color w:val="000000"/>
      <w:sz w:val="24"/>
      <w:szCs w:val="24"/>
      <w:lang w:bidi="ar-YE"/>
    </w:rPr>
  </w:style>
  <w:style w:type="paragraph" w:customStyle="1" w:styleId="Normal1">
    <w:name w:val="Normal1"/>
    <w:basedOn w:val="NoParagraphStyle"/>
    <w:uiPriority w:val="99"/>
    <w:rsid w:val="00A1527A"/>
    <w:pPr>
      <w:spacing w:before="227"/>
      <w:ind w:firstLine="227"/>
      <w:jc w:val="both"/>
    </w:pPr>
    <w:rPr>
      <w:rFonts w:ascii="AXtManalBLack" w:hAnsi="AXtManalBLack" w:cs="AXtManalBLack"/>
      <w:sz w:val="28"/>
      <w:szCs w:val="28"/>
    </w:rPr>
  </w:style>
  <w:style w:type="paragraph" w:customStyle="1" w:styleId="normalheader">
    <w:name w:val="normal header"/>
    <w:basedOn w:val="Normal1"/>
    <w:uiPriority w:val="99"/>
    <w:rsid w:val="00A1527A"/>
    <w:pPr>
      <w:spacing w:before="283"/>
      <w:ind w:firstLine="0"/>
    </w:pPr>
    <w:rPr>
      <w:rFonts w:ascii="GE SS Two Medium" w:hAnsi="Calibri" w:cs="GE SS Two Medium"/>
      <w:color w:val="004162"/>
    </w:rPr>
  </w:style>
  <w:style w:type="paragraph" w:customStyle="1" w:styleId="cellnormalTableStyleGroup">
    <w:name w:val="cellnormal (Table Style Group)"/>
    <w:basedOn w:val="Normal1"/>
    <w:uiPriority w:val="99"/>
    <w:rsid w:val="00A1527A"/>
    <w:pPr>
      <w:ind w:firstLine="0"/>
      <w:jc w:val="center"/>
    </w:pPr>
    <w:rPr>
      <w:rFonts w:ascii="GE SS Two Light" w:hAnsi="Calibri" w:cs="GE SS Two Light"/>
      <w:sz w:val="20"/>
      <w:szCs w:val="20"/>
    </w:rPr>
  </w:style>
  <w:style w:type="paragraph" w:customStyle="1" w:styleId="bulletsBulletsStyleGroup">
    <w:name w:val="bullets (Bullets Style Group)"/>
    <w:basedOn w:val="Normal1"/>
    <w:uiPriority w:val="99"/>
    <w:rsid w:val="00A1527A"/>
    <w:pPr>
      <w:spacing w:before="113"/>
      <w:ind w:left="680" w:hanging="170"/>
    </w:pPr>
  </w:style>
  <w:style w:type="paragraph" w:customStyle="1" w:styleId="bulletssubBulletsStyleGroup">
    <w:name w:val="bullets_sub (Bullets Style Group)"/>
    <w:basedOn w:val="bulletsBulletsStyleGroup"/>
    <w:uiPriority w:val="99"/>
    <w:rsid w:val="00A1527A"/>
    <w:pPr>
      <w:ind w:hanging="113"/>
    </w:pPr>
  </w:style>
  <w:style w:type="character" w:customStyle="1" w:styleId="Numberingsizecolor">
    <w:name w:val="Numbering_size+color"/>
    <w:uiPriority w:val="99"/>
    <w:rsid w:val="00A1527A"/>
    <w:rPr>
      <w:rFonts w:ascii="AXtManalBLack" w:hAnsi="AXtManalBLack"/>
      <w:color w:val="004162"/>
      <w:sz w:val="34"/>
    </w:rPr>
  </w:style>
  <w:style w:type="character" w:customStyle="1" w:styleId="bulletsizecolor">
    <w:name w:val="bullet size+color"/>
    <w:uiPriority w:val="99"/>
    <w:rsid w:val="00A1527A"/>
    <w:rPr>
      <w:color w:val="004162"/>
      <w:sz w:val="20"/>
    </w:rPr>
  </w:style>
  <w:style w:type="table" w:styleId="LightShading-Accent5">
    <w:name w:val="Light Shading Accent 5"/>
    <w:basedOn w:val="TableNormal"/>
    <w:uiPriority w:val="60"/>
    <w:rsid w:val="00A1527A"/>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ellrightTableStyleGroup">
    <w:name w:val="cell_right (Table Style Group)"/>
    <w:basedOn w:val="cellnormalTableStyleGroup"/>
    <w:uiPriority w:val="99"/>
    <w:rsid w:val="00A1527A"/>
    <w:pPr>
      <w:ind w:left="57"/>
      <w:jc w:val="left"/>
    </w:pPr>
  </w:style>
  <w:style w:type="paragraph" w:customStyle="1" w:styleId="Normal01">
    <w:name w:val="Normal01"/>
    <w:basedOn w:val="NoParagraphStyle"/>
    <w:uiPriority w:val="99"/>
    <w:rsid w:val="00A1527A"/>
    <w:pPr>
      <w:spacing w:before="113" w:line="320" w:lineRule="atLeast"/>
      <w:ind w:firstLine="567"/>
      <w:jc w:val="both"/>
    </w:pPr>
    <w:rPr>
      <w:rFonts w:ascii="AXtBASHMIXBLack" w:hAnsi="AXtBASHMIXBLack" w:cs="AXtBASHMIXBLack"/>
    </w:rPr>
  </w:style>
  <w:style w:type="character" w:customStyle="1" w:styleId="NormalStyle1">
    <w:name w:val="Normal Style 1"/>
    <w:uiPriority w:val="99"/>
    <w:rsid w:val="00A1527A"/>
    <w:rPr>
      <w:rFonts w:ascii="AXtBASHMIXBold" w:hAnsi="AXtBASHMIXBold"/>
      <w:spacing w:val="0"/>
      <w:sz w:val="32"/>
      <w:vertAlign w:val="baseline"/>
    </w:rPr>
  </w:style>
  <w:style w:type="character" w:customStyle="1" w:styleId="Headerblacksime">
    <w:name w:val="Header_black_sime"/>
    <w:basedOn w:val="DefaultParagraphFont"/>
    <w:uiPriority w:val="99"/>
    <w:rsid w:val="00A1527A"/>
    <w:rPr>
      <w:rFonts w:ascii="AXtBASHMIXBLack" w:hAnsi="AXtBASHMIXBLack" w:cs="AXtBASHMIXBLack"/>
      <w:color w:val="000000"/>
      <w:sz w:val="32"/>
      <w:szCs w:val="32"/>
      <w:lang w:bidi="ar-SA"/>
    </w:rPr>
  </w:style>
  <w:style w:type="paragraph" w:customStyle="1" w:styleId="H2sepPagesStyleGroup">
    <w:name w:val="H2 (sep_Pages Style Group)"/>
    <w:basedOn w:val="normalheader"/>
    <w:uiPriority w:val="99"/>
    <w:rsid w:val="00A1527A"/>
  </w:style>
  <w:style w:type="paragraph" w:customStyle="1" w:styleId="ABCBulletsStyleGroup">
    <w:name w:val="ABC (Bullets Style Group)"/>
    <w:basedOn w:val="Normal"/>
    <w:uiPriority w:val="99"/>
    <w:rsid w:val="00A1527A"/>
    <w:pPr>
      <w:widowControl w:val="0"/>
      <w:autoSpaceDE w:val="0"/>
      <w:autoSpaceDN w:val="0"/>
      <w:adjustRightInd w:val="0"/>
      <w:spacing w:before="113" w:after="0" w:line="288" w:lineRule="auto"/>
      <w:ind w:left="680" w:hanging="170"/>
      <w:jc w:val="both"/>
      <w:textAlignment w:val="center"/>
    </w:pPr>
    <w:rPr>
      <w:rFonts w:ascii="AXtManalBLack" w:eastAsia="Times New Roman" w:hAnsi="AXtManalBLack" w:cs="AXtManalBLack"/>
      <w:color w:val="000000"/>
      <w:sz w:val="28"/>
      <w:szCs w:val="28"/>
      <w:lang w:bidi="ar-YE"/>
    </w:rPr>
  </w:style>
  <w:style w:type="paragraph" w:customStyle="1" w:styleId="FIGH">
    <w:name w:val="FIG_H"/>
    <w:basedOn w:val="normalheader"/>
    <w:uiPriority w:val="99"/>
    <w:rsid w:val="00A1527A"/>
  </w:style>
  <w:style w:type="paragraph" w:customStyle="1" w:styleId="FIGDISQ">
    <w:name w:val="FIG_DISQ"/>
    <w:basedOn w:val="FIGH"/>
    <w:uiPriority w:val="99"/>
    <w:rsid w:val="00A1527A"/>
    <w:pPr>
      <w:ind w:left="850" w:right="850"/>
      <w:jc w:val="center"/>
    </w:pPr>
    <w:rPr>
      <w:rFonts w:ascii="GE SS Two Light" w:cs="GE SS Two Light"/>
      <w:sz w:val="20"/>
      <w:szCs w:val="20"/>
    </w:rPr>
  </w:style>
  <w:style w:type="paragraph" w:customStyle="1" w:styleId="TABLEH">
    <w:name w:val="TABLE_H"/>
    <w:basedOn w:val="FIGH"/>
    <w:uiPriority w:val="99"/>
    <w:rsid w:val="00A1527A"/>
    <w:pPr>
      <w:tabs>
        <w:tab w:val="left" w:pos="1701"/>
      </w:tabs>
      <w:spacing w:before="567"/>
      <w:ind w:left="850" w:right="1134"/>
      <w:jc w:val="center"/>
    </w:pPr>
    <w:rPr>
      <w:sz w:val="22"/>
      <w:szCs w:val="22"/>
    </w:rPr>
  </w:style>
  <w:style w:type="paragraph" w:customStyle="1" w:styleId="HROWTableStyleGroup">
    <w:name w:val="H_ROW (Table Style Group)"/>
    <w:basedOn w:val="FIGH"/>
    <w:uiPriority w:val="99"/>
    <w:rsid w:val="00A1527A"/>
    <w:pPr>
      <w:spacing w:before="0" w:line="200" w:lineRule="atLeast"/>
      <w:jc w:val="center"/>
    </w:pPr>
    <w:rPr>
      <w:rFonts w:ascii="GE SS Two Light" w:cs="GE SS Two Light"/>
      <w:color w:val="FFFFFF"/>
      <w:sz w:val="18"/>
      <w:szCs w:val="18"/>
    </w:rPr>
  </w:style>
  <w:style w:type="paragraph" w:customStyle="1" w:styleId="notes">
    <w:name w:val="notes"/>
    <w:basedOn w:val="Normal1"/>
    <w:uiPriority w:val="99"/>
    <w:rsid w:val="00A1527A"/>
    <w:pPr>
      <w:spacing w:before="0" w:line="160" w:lineRule="atLeast"/>
      <w:ind w:firstLine="0"/>
    </w:pPr>
    <w:rPr>
      <w:color w:val="004162"/>
      <w:sz w:val="16"/>
      <w:szCs w:val="16"/>
    </w:rPr>
  </w:style>
  <w:style w:type="paragraph" w:customStyle="1" w:styleId="numberingBulletsStyleGroup">
    <w:name w:val="numbering (Bullets Style Group)"/>
    <w:basedOn w:val="bulletsBulletsStyleGroup"/>
    <w:uiPriority w:val="99"/>
    <w:rsid w:val="00A1527A"/>
  </w:style>
  <w:style w:type="paragraph" w:customStyle="1" w:styleId="bulletsDASHBulletsStyleGroup">
    <w:name w:val="bullets DASH (Bullets Style Group)"/>
    <w:basedOn w:val="Normal1"/>
    <w:uiPriority w:val="99"/>
    <w:rsid w:val="00A1527A"/>
    <w:pPr>
      <w:spacing w:before="113"/>
      <w:ind w:left="680" w:hanging="170"/>
    </w:pPr>
  </w:style>
  <w:style w:type="character" w:customStyle="1" w:styleId="HEAD">
    <w:name w:val="HEAD"/>
    <w:uiPriority w:val="99"/>
    <w:rsid w:val="00A1527A"/>
    <w:rPr>
      <w:rFonts w:ascii="GE SS Two Bold"/>
      <w:b/>
      <w:color w:val="004162"/>
      <w:sz w:val="28"/>
      <w:lang w:bidi="ar-SA"/>
    </w:rPr>
  </w:style>
  <w:style w:type="character" w:customStyle="1" w:styleId="HEDSUB">
    <w:name w:val="HEDSUB"/>
    <w:basedOn w:val="HEAD"/>
    <w:uiPriority w:val="99"/>
    <w:rsid w:val="00A1527A"/>
    <w:rPr>
      <w:rFonts w:ascii="GE SS Two Bold" w:cs="GE SS Two Bold"/>
      <w:b/>
      <w:bCs/>
      <w:color w:val="004162"/>
      <w:sz w:val="24"/>
      <w:szCs w:val="24"/>
      <w:lang w:bidi="ar-SA"/>
    </w:rPr>
  </w:style>
  <w:style w:type="paragraph" w:customStyle="1" w:styleId="BasicParagraph">
    <w:name w:val="[Basic Paragraph]"/>
    <w:basedOn w:val="NoParagraphStyle"/>
    <w:uiPriority w:val="99"/>
    <w:rsid w:val="00A1527A"/>
  </w:style>
  <w:style w:type="paragraph" w:styleId="Header">
    <w:name w:val="header"/>
    <w:basedOn w:val="Normal"/>
    <w:link w:val="HeaderChar"/>
    <w:uiPriority w:val="99"/>
    <w:semiHidden/>
    <w:unhideWhenUsed/>
    <w:rsid w:val="00A1527A"/>
    <w:pPr>
      <w:tabs>
        <w:tab w:val="center" w:pos="4680"/>
        <w:tab w:val="right" w:pos="9360"/>
      </w:tabs>
      <w:bidi w:val="0"/>
    </w:pPr>
    <w:rPr>
      <w:rFonts w:ascii="Calibri" w:eastAsia="Times New Roman" w:hAnsi="Calibri" w:cs="Times New Roman"/>
    </w:rPr>
  </w:style>
  <w:style w:type="character" w:customStyle="1" w:styleId="HeaderChar">
    <w:name w:val="Header Char"/>
    <w:basedOn w:val="DefaultParagraphFont"/>
    <w:link w:val="Header"/>
    <w:uiPriority w:val="99"/>
    <w:semiHidden/>
    <w:rsid w:val="00A1527A"/>
    <w:rPr>
      <w:rFonts w:ascii="Calibri" w:eastAsia="Times New Roman" w:hAnsi="Calibri" w:cs="Times New Roman"/>
    </w:rPr>
  </w:style>
  <w:style w:type="paragraph" w:styleId="Footer">
    <w:name w:val="footer"/>
    <w:basedOn w:val="Normal"/>
    <w:link w:val="FooterChar"/>
    <w:uiPriority w:val="99"/>
    <w:unhideWhenUsed/>
    <w:rsid w:val="00A1527A"/>
    <w:pPr>
      <w:tabs>
        <w:tab w:val="center" w:pos="4680"/>
        <w:tab w:val="right" w:pos="9360"/>
      </w:tabs>
      <w:bidi w:val="0"/>
    </w:pPr>
    <w:rPr>
      <w:rFonts w:ascii="Calibri" w:eastAsia="Times New Roman" w:hAnsi="Calibri" w:cs="Times New Roman"/>
    </w:rPr>
  </w:style>
  <w:style w:type="character" w:customStyle="1" w:styleId="FooterChar">
    <w:name w:val="Footer Char"/>
    <w:basedOn w:val="DefaultParagraphFont"/>
    <w:link w:val="Footer"/>
    <w:uiPriority w:val="99"/>
    <w:rsid w:val="00A1527A"/>
    <w:rPr>
      <w:rFonts w:ascii="Calibri" w:eastAsia="Times New Roman" w:hAnsi="Calibri" w:cs="Times New Roman"/>
    </w:rPr>
  </w:style>
  <w:style w:type="character" w:styleId="FollowedHyperlink">
    <w:name w:val="FollowedHyperlink"/>
    <w:basedOn w:val="DefaultParagraphFont"/>
    <w:uiPriority w:val="99"/>
    <w:semiHidden/>
    <w:unhideWhenUsed/>
    <w:rsid w:val="00A1527A"/>
    <w:rPr>
      <w:color w:val="800080"/>
      <w:u w:val="single"/>
    </w:rPr>
  </w:style>
  <w:style w:type="paragraph" w:customStyle="1" w:styleId="xl130">
    <w:name w:val="xl130"/>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rsid w:val="00A1527A"/>
    <w:pP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A1527A"/>
    <w:pPr>
      <w:pBdr>
        <w:bottom w:val="single" w:sz="4" w:space="0" w:color="auto"/>
      </w:pBdr>
      <w:bidi w:val="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A1527A"/>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A1527A"/>
    <w:pPr>
      <w:pBdr>
        <w:top w:val="single" w:sz="4" w:space="0" w:color="auto"/>
        <w:left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Normal"/>
    <w:rsid w:val="00A1527A"/>
    <w:pPr>
      <w:pBdr>
        <w:left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A1527A"/>
    <w:pPr>
      <w:pBdr>
        <w:top w:val="single" w:sz="4" w:space="0" w:color="auto"/>
        <w:bottom w:val="single" w:sz="4" w:space="0" w:color="auto"/>
        <w:right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5">
    <w:name w:val="xl145"/>
    <w:basedOn w:val="Normal"/>
    <w:rsid w:val="00A1527A"/>
    <w:pPr>
      <w:pBdr>
        <w:top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Normal"/>
    <w:rsid w:val="00A1527A"/>
    <w:pPr>
      <w:pBdr>
        <w:top w:val="single" w:sz="4" w:space="0" w:color="auto"/>
        <w:left w:val="single" w:sz="4" w:space="0" w:color="auto"/>
        <w:bottom w:val="single" w:sz="4"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A1527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Normal"/>
    <w:rsid w:val="00A1527A"/>
    <w:pPr>
      <w:pBdr>
        <w:left w:val="single" w:sz="4" w:space="0" w:color="auto"/>
        <w:bottom w:val="single" w:sz="4" w:space="0" w:color="auto"/>
        <w:right w:val="single" w:sz="8"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A1527A"/>
    <w:pPr>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0">
    <w:name w:val="xl150"/>
    <w:basedOn w:val="Normal"/>
    <w:rsid w:val="00A1527A"/>
    <w:pPr>
      <w:pBdr>
        <w:top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1">
    <w:name w:val="xl151"/>
    <w:basedOn w:val="Normal"/>
    <w:rsid w:val="00A1527A"/>
    <w:pPr>
      <w:pBdr>
        <w:top w:val="single" w:sz="8" w:space="0" w:color="auto"/>
        <w:lef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2">
    <w:name w:val="xl152"/>
    <w:basedOn w:val="Normal"/>
    <w:rsid w:val="00A1527A"/>
    <w:pPr>
      <w:pBdr>
        <w:top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A1527A"/>
    <w:pPr>
      <w:pBdr>
        <w:top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4">
    <w:name w:val="xl154"/>
    <w:basedOn w:val="Normal"/>
    <w:rsid w:val="00A1527A"/>
    <w:pPr>
      <w:pBdr>
        <w:top w:val="single" w:sz="8" w:space="0" w:color="auto"/>
        <w:left w:val="single" w:sz="8" w:space="0" w:color="auto"/>
        <w:bottom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5">
    <w:name w:val="xl155"/>
    <w:basedOn w:val="Normal"/>
    <w:rsid w:val="00A1527A"/>
    <w:pPr>
      <w:pBdr>
        <w:top w:val="single" w:sz="8" w:space="0" w:color="auto"/>
        <w:left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6">
    <w:name w:val="xl156"/>
    <w:basedOn w:val="Normal"/>
    <w:rsid w:val="00A1527A"/>
    <w:pPr>
      <w:pBdr>
        <w:top w:val="single" w:sz="8" w:space="0" w:color="auto"/>
        <w:left w:val="single" w:sz="8" w:space="0" w:color="auto"/>
        <w:bottom w:val="single" w:sz="4"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7">
    <w:name w:val="xl157"/>
    <w:basedOn w:val="Normal"/>
    <w:rsid w:val="00A1527A"/>
    <w:pPr>
      <w:pBdr>
        <w:bottom w:val="single" w:sz="8" w:space="0" w:color="auto"/>
        <w:right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8">
    <w:name w:val="xl158"/>
    <w:basedOn w:val="Normal"/>
    <w:rsid w:val="00A1527A"/>
    <w:pPr>
      <w:pBdr>
        <w:left w:val="single" w:sz="8" w:space="0" w:color="auto"/>
        <w:bottom w:val="single" w:sz="8" w:space="0" w:color="auto"/>
      </w:pBdr>
      <w:shd w:val="clear" w:color="DBE5F1" w:fill="DBE5F1"/>
      <w:bidi w:val="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9">
    <w:name w:val="xl159"/>
    <w:basedOn w:val="Normal"/>
    <w:rsid w:val="00A1527A"/>
    <w:pPr>
      <w:pBdr>
        <w:top w:val="single" w:sz="8" w:space="0" w:color="auto"/>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0">
    <w:name w:val="xl160"/>
    <w:basedOn w:val="Normal"/>
    <w:rsid w:val="00A1527A"/>
    <w:pPr>
      <w:pBdr>
        <w:top w:val="single" w:sz="8" w:space="0" w:color="auto"/>
        <w:left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1">
    <w:name w:val="xl161"/>
    <w:basedOn w:val="Normal"/>
    <w:rsid w:val="00A1527A"/>
    <w:pPr>
      <w:pBdr>
        <w:left w:val="single" w:sz="8" w:space="0" w:color="auto"/>
        <w:bottom w:val="single" w:sz="8" w:space="0" w:color="auto"/>
        <w:right w:val="single" w:sz="8" w:space="0" w:color="auto"/>
      </w:pBdr>
      <w:shd w:val="clear" w:color="DBE5F1" w:fill="DBE5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Normal"/>
    <w:rsid w:val="00A1527A"/>
    <w:pPr>
      <w:pBdr>
        <w:top w:val="single" w:sz="8" w:space="0" w:color="auto"/>
        <w:bottom w:val="single" w:sz="8" w:space="0" w:color="auto"/>
        <w:right w:val="single" w:sz="8" w:space="0" w:color="auto"/>
      </w:pBdr>
      <w:shd w:val="clear" w:color="D8D8D8"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3">
    <w:name w:val="xl163"/>
    <w:basedOn w:val="Normal"/>
    <w:rsid w:val="00A1527A"/>
    <w:pPr>
      <w:pBdr>
        <w:top w:val="single" w:sz="4" w:space="0" w:color="auto"/>
        <w:left w:val="single" w:sz="8" w:space="0" w:color="auto"/>
        <w:bottom w:val="single" w:sz="8" w:space="0" w:color="auto"/>
        <w:right w:val="single" w:sz="4" w:space="0" w:color="auto"/>
      </w:pBdr>
      <w:shd w:val="clear" w:color="000000" w:fill="C5D9F1"/>
      <w:bidi w:val="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FootnoteText">
    <w:name w:val="footnote text"/>
    <w:basedOn w:val="Normal"/>
    <w:link w:val="FootnoteTextChar"/>
    <w:uiPriority w:val="99"/>
    <w:semiHidden/>
    <w:unhideWhenUsed/>
    <w:rsid w:val="00A1527A"/>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1527A"/>
    <w:rPr>
      <w:rFonts w:ascii="Calibri" w:eastAsia="Calibri" w:hAnsi="Calibri" w:cs="Arial"/>
      <w:sz w:val="20"/>
      <w:szCs w:val="20"/>
      <w:lang w:bidi="ar-JO"/>
    </w:rPr>
  </w:style>
  <w:style w:type="character" w:styleId="FootnoteReference">
    <w:name w:val="footnote reference"/>
    <w:basedOn w:val="DefaultParagraphFont"/>
    <w:uiPriority w:val="99"/>
    <w:semiHidden/>
    <w:unhideWhenUsed/>
    <w:rsid w:val="00A1527A"/>
    <w:rPr>
      <w:vertAlign w:val="superscript"/>
    </w:rPr>
  </w:style>
  <w:style w:type="paragraph" w:styleId="BalloonText">
    <w:name w:val="Balloon Text"/>
    <w:basedOn w:val="Normal"/>
    <w:link w:val="BalloonTextChar"/>
    <w:uiPriority w:val="99"/>
    <w:semiHidden/>
    <w:unhideWhenUsed/>
    <w:rsid w:val="00605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13"/>
    <w:rPr>
      <w:rFonts w:ascii="Tahoma" w:hAnsi="Tahoma" w:cs="Tahoma"/>
      <w:sz w:val="16"/>
      <w:szCs w:val="16"/>
      <w:lang w:bidi="ar-JO"/>
    </w:rPr>
  </w:style>
  <w:style w:type="table" w:customStyle="1" w:styleId="Style1">
    <w:name w:val="Style1"/>
    <w:basedOn w:val="TableGrid"/>
    <w:uiPriority w:val="99"/>
    <w:qFormat/>
    <w:rsid w:val="00542F81"/>
    <w:rPr>
      <w:rFonts w:eastAsiaTheme="minorHAnsi"/>
      <w:b/>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blStylePr w:type="firstRow">
      <w:pPr>
        <w:jc w:val="center"/>
      </w:pPr>
      <w:rPr>
        <w:b/>
      </w:rPr>
      <w:tblPr/>
      <w:tcPr>
        <w:shd w:val="clear" w:color="auto" w:fill="DBE5F1" w:themeFill="accent1" w:themeFillTint="33"/>
        <w:vAlign w:val="center"/>
      </w:tcPr>
    </w:tblStylePr>
    <w:tblStylePr w:type="lastRow">
      <w:pPr>
        <w:jc w:val="center"/>
      </w:pPr>
      <w:rPr>
        <w:rFonts w:asciiTheme="minorBidi" w:hAnsiTheme="minorBidi"/>
        <w:b/>
        <w:sz w:val="24"/>
      </w:rPr>
      <w:tblPr/>
      <w:tcPr>
        <w:tcBorders>
          <w:top w:val="nil"/>
          <w:left w:val="nil"/>
          <w:bottom w:val="nil"/>
          <w:right w:val="nil"/>
          <w:insideH w:val="nil"/>
          <w:insideV w:val="nil"/>
        </w:tcBorders>
        <w:shd w:val="clear" w:color="auto" w:fill="DBE5F1" w:themeFill="accent1" w:themeFillTint="33"/>
        <w:vAlign w:val="center"/>
      </w:tcPr>
    </w:tblStylePr>
  </w:style>
  <w:style w:type="character" w:customStyle="1" w:styleId="Heading1Char">
    <w:name w:val="Heading 1 Char"/>
    <w:basedOn w:val="DefaultParagraphFont"/>
    <w:link w:val="Heading1"/>
    <w:uiPriority w:val="9"/>
    <w:rsid w:val="009064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64E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6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4E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B270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200">
      <w:bodyDiv w:val="1"/>
      <w:marLeft w:val="0"/>
      <w:marRight w:val="0"/>
      <w:marTop w:val="0"/>
      <w:marBottom w:val="0"/>
      <w:divBdr>
        <w:top w:val="none" w:sz="0" w:space="0" w:color="auto"/>
        <w:left w:val="none" w:sz="0" w:space="0" w:color="auto"/>
        <w:bottom w:val="none" w:sz="0" w:space="0" w:color="auto"/>
        <w:right w:val="none" w:sz="0" w:space="0" w:color="auto"/>
      </w:divBdr>
    </w:div>
    <w:div w:id="17633613">
      <w:bodyDiv w:val="1"/>
      <w:marLeft w:val="0"/>
      <w:marRight w:val="0"/>
      <w:marTop w:val="0"/>
      <w:marBottom w:val="0"/>
      <w:divBdr>
        <w:top w:val="none" w:sz="0" w:space="0" w:color="auto"/>
        <w:left w:val="none" w:sz="0" w:space="0" w:color="auto"/>
        <w:bottom w:val="none" w:sz="0" w:space="0" w:color="auto"/>
        <w:right w:val="none" w:sz="0" w:space="0" w:color="auto"/>
      </w:divBdr>
    </w:div>
    <w:div w:id="34820363">
      <w:bodyDiv w:val="1"/>
      <w:marLeft w:val="0"/>
      <w:marRight w:val="0"/>
      <w:marTop w:val="0"/>
      <w:marBottom w:val="0"/>
      <w:divBdr>
        <w:top w:val="none" w:sz="0" w:space="0" w:color="auto"/>
        <w:left w:val="none" w:sz="0" w:space="0" w:color="auto"/>
        <w:bottom w:val="none" w:sz="0" w:space="0" w:color="auto"/>
        <w:right w:val="none" w:sz="0" w:space="0" w:color="auto"/>
      </w:divBdr>
    </w:div>
    <w:div w:id="35467601">
      <w:bodyDiv w:val="1"/>
      <w:marLeft w:val="0"/>
      <w:marRight w:val="0"/>
      <w:marTop w:val="0"/>
      <w:marBottom w:val="0"/>
      <w:divBdr>
        <w:top w:val="none" w:sz="0" w:space="0" w:color="auto"/>
        <w:left w:val="none" w:sz="0" w:space="0" w:color="auto"/>
        <w:bottom w:val="none" w:sz="0" w:space="0" w:color="auto"/>
        <w:right w:val="none" w:sz="0" w:space="0" w:color="auto"/>
      </w:divBdr>
    </w:div>
    <w:div w:id="40398285">
      <w:bodyDiv w:val="1"/>
      <w:marLeft w:val="0"/>
      <w:marRight w:val="0"/>
      <w:marTop w:val="0"/>
      <w:marBottom w:val="0"/>
      <w:divBdr>
        <w:top w:val="none" w:sz="0" w:space="0" w:color="auto"/>
        <w:left w:val="none" w:sz="0" w:space="0" w:color="auto"/>
        <w:bottom w:val="none" w:sz="0" w:space="0" w:color="auto"/>
        <w:right w:val="none" w:sz="0" w:space="0" w:color="auto"/>
      </w:divBdr>
    </w:div>
    <w:div w:id="138227001">
      <w:bodyDiv w:val="1"/>
      <w:marLeft w:val="0"/>
      <w:marRight w:val="0"/>
      <w:marTop w:val="0"/>
      <w:marBottom w:val="0"/>
      <w:divBdr>
        <w:top w:val="none" w:sz="0" w:space="0" w:color="auto"/>
        <w:left w:val="none" w:sz="0" w:space="0" w:color="auto"/>
        <w:bottom w:val="none" w:sz="0" w:space="0" w:color="auto"/>
        <w:right w:val="none" w:sz="0" w:space="0" w:color="auto"/>
      </w:divBdr>
    </w:div>
    <w:div w:id="141430146">
      <w:bodyDiv w:val="1"/>
      <w:marLeft w:val="0"/>
      <w:marRight w:val="0"/>
      <w:marTop w:val="0"/>
      <w:marBottom w:val="0"/>
      <w:divBdr>
        <w:top w:val="none" w:sz="0" w:space="0" w:color="auto"/>
        <w:left w:val="none" w:sz="0" w:space="0" w:color="auto"/>
        <w:bottom w:val="none" w:sz="0" w:space="0" w:color="auto"/>
        <w:right w:val="none" w:sz="0" w:space="0" w:color="auto"/>
      </w:divBdr>
    </w:div>
    <w:div w:id="153181092">
      <w:bodyDiv w:val="1"/>
      <w:marLeft w:val="0"/>
      <w:marRight w:val="0"/>
      <w:marTop w:val="0"/>
      <w:marBottom w:val="0"/>
      <w:divBdr>
        <w:top w:val="none" w:sz="0" w:space="0" w:color="auto"/>
        <w:left w:val="none" w:sz="0" w:space="0" w:color="auto"/>
        <w:bottom w:val="none" w:sz="0" w:space="0" w:color="auto"/>
        <w:right w:val="none" w:sz="0" w:space="0" w:color="auto"/>
      </w:divBdr>
    </w:div>
    <w:div w:id="155730822">
      <w:bodyDiv w:val="1"/>
      <w:marLeft w:val="0"/>
      <w:marRight w:val="0"/>
      <w:marTop w:val="0"/>
      <w:marBottom w:val="0"/>
      <w:divBdr>
        <w:top w:val="none" w:sz="0" w:space="0" w:color="auto"/>
        <w:left w:val="none" w:sz="0" w:space="0" w:color="auto"/>
        <w:bottom w:val="none" w:sz="0" w:space="0" w:color="auto"/>
        <w:right w:val="none" w:sz="0" w:space="0" w:color="auto"/>
      </w:divBdr>
    </w:div>
    <w:div w:id="159467497">
      <w:bodyDiv w:val="1"/>
      <w:marLeft w:val="0"/>
      <w:marRight w:val="0"/>
      <w:marTop w:val="0"/>
      <w:marBottom w:val="0"/>
      <w:divBdr>
        <w:top w:val="none" w:sz="0" w:space="0" w:color="auto"/>
        <w:left w:val="none" w:sz="0" w:space="0" w:color="auto"/>
        <w:bottom w:val="none" w:sz="0" w:space="0" w:color="auto"/>
        <w:right w:val="none" w:sz="0" w:space="0" w:color="auto"/>
      </w:divBdr>
    </w:div>
    <w:div w:id="165217391">
      <w:bodyDiv w:val="1"/>
      <w:marLeft w:val="0"/>
      <w:marRight w:val="0"/>
      <w:marTop w:val="0"/>
      <w:marBottom w:val="0"/>
      <w:divBdr>
        <w:top w:val="none" w:sz="0" w:space="0" w:color="auto"/>
        <w:left w:val="none" w:sz="0" w:space="0" w:color="auto"/>
        <w:bottom w:val="none" w:sz="0" w:space="0" w:color="auto"/>
        <w:right w:val="none" w:sz="0" w:space="0" w:color="auto"/>
      </w:divBdr>
    </w:div>
    <w:div w:id="204105239">
      <w:bodyDiv w:val="1"/>
      <w:marLeft w:val="0"/>
      <w:marRight w:val="0"/>
      <w:marTop w:val="0"/>
      <w:marBottom w:val="0"/>
      <w:divBdr>
        <w:top w:val="none" w:sz="0" w:space="0" w:color="auto"/>
        <w:left w:val="none" w:sz="0" w:space="0" w:color="auto"/>
        <w:bottom w:val="none" w:sz="0" w:space="0" w:color="auto"/>
        <w:right w:val="none" w:sz="0" w:space="0" w:color="auto"/>
      </w:divBdr>
    </w:div>
    <w:div w:id="238491925">
      <w:bodyDiv w:val="1"/>
      <w:marLeft w:val="0"/>
      <w:marRight w:val="0"/>
      <w:marTop w:val="0"/>
      <w:marBottom w:val="0"/>
      <w:divBdr>
        <w:top w:val="none" w:sz="0" w:space="0" w:color="auto"/>
        <w:left w:val="none" w:sz="0" w:space="0" w:color="auto"/>
        <w:bottom w:val="none" w:sz="0" w:space="0" w:color="auto"/>
        <w:right w:val="none" w:sz="0" w:space="0" w:color="auto"/>
      </w:divBdr>
    </w:div>
    <w:div w:id="238710661">
      <w:bodyDiv w:val="1"/>
      <w:marLeft w:val="0"/>
      <w:marRight w:val="0"/>
      <w:marTop w:val="0"/>
      <w:marBottom w:val="0"/>
      <w:divBdr>
        <w:top w:val="none" w:sz="0" w:space="0" w:color="auto"/>
        <w:left w:val="none" w:sz="0" w:space="0" w:color="auto"/>
        <w:bottom w:val="none" w:sz="0" w:space="0" w:color="auto"/>
        <w:right w:val="none" w:sz="0" w:space="0" w:color="auto"/>
      </w:divBdr>
    </w:div>
    <w:div w:id="239292296">
      <w:bodyDiv w:val="1"/>
      <w:marLeft w:val="0"/>
      <w:marRight w:val="0"/>
      <w:marTop w:val="0"/>
      <w:marBottom w:val="0"/>
      <w:divBdr>
        <w:top w:val="none" w:sz="0" w:space="0" w:color="auto"/>
        <w:left w:val="none" w:sz="0" w:space="0" w:color="auto"/>
        <w:bottom w:val="none" w:sz="0" w:space="0" w:color="auto"/>
        <w:right w:val="none" w:sz="0" w:space="0" w:color="auto"/>
      </w:divBdr>
    </w:div>
    <w:div w:id="244732855">
      <w:bodyDiv w:val="1"/>
      <w:marLeft w:val="0"/>
      <w:marRight w:val="0"/>
      <w:marTop w:val="0"/>
      <w:marBottom w:val="0"/>
      <w:divBdr>
        <w:top w:val="none" w:sz="0" w:space="0" w:color="auto"/>
        <w:left w:val="none" w:sz="0" w:space="0" w:color="auto"/>
        <w:bottom w:val="none" w:sz="0" w:space="0" w:color="auto"/>
        <w:right w:val="none" w:sz="0" w:space="0" w:color="auto"/>
      </w:divBdr>
    </w:div>
    <w:div w:id="288822488">
      <w:bodyDiv w:val="1"/>
      <w:marLeft w:val="0"/>
      <w:marRight w:val="0"/>
      <w:marTop w:val="0"/>
      <w:marBottom w:val="0"/>
      <w:divBdr>
        <w:top w:val="none" w:sz="0" w:space="0" w:color="auto"/>
        <w:left w:val="none" w:sz="0" w:space="0" w:color="auto"/>
        <w:bottom w:val="none" w:sz="0" w:space="0" w:color="auto"/>
        <w:right w:val="none" w:sz="0" w:space="0" w:color="auto"/>
      </w:divBdr>
    </w:div>
    <w:div w:id="321154847">
      <w:bodyDiv w:val="1"/>
      <w:marLeft w:val="0"/>
      <w:marRight w:val="0"/>
      <w:marTop w:val="0"/>
      <w:marBottom w:val="0"/>
      <w:divBdr>
        <w:top w:val="none" w:sz="0" w:space="0" w:color="auto"/>
        <w:left w:val="none" w:sz="0" w:space="0" w:color="auto"/>
        <w:bottom w:val="none" w:sz="0" w:space="0" w:color="auto"/>
        <w:right w:val="none" w:sz="0" w:space="0" w:color="auto"/>
      </w:divBdr>
    </w:div>
    <w:div w:id="322390684">
      <w:bodyDiv w:val="1"/>
      <w:marLeft w:val="0"/>
      <w:marRight w:val="0"/>
      <w:marTop w:val="0"/>
      <w:marBottom w:val="0"/>
      <w:divBdr>
        <w:top w:val="none" w:sz="0" w:space="0" w:color="auto"/>
        <w:left w:val="none" w:sz="0" w:space="0" w:color="auto"/>
        <w:bottom w:val="none" w:sz="0" w:space="0" w:color="auto"/>
        <w:right w:val="none" w:sz="0" w:space="0" w:color="auto"/>
      </w:divBdr>
    </w:div>
    <w:div w:id="340933578">
      <w:bodyDiv w:val="1"/>
      <w:marLeft w:val="0"/>
      <w:marRight w:val="0"/>
      <w:marTop w:val="0"/>
      <w:marBottom w:val="0"/>
      <w:divBdr>
        <w:top w:val="none" w:sz="0" w:space="0" w:color="auto"/>
        <w:left w:val="none" w:sz="0" w:space="0" w:color="auto"/>
        <w:bottom w:val="none" w:sz="0" w:space="0" w:color="auto"/>
        <w:right w:val="none" w:sz="0" w:space="0" w:color="auto"/>
      </w:divBdr>
    </w:div>
    <w:div w:id="351420649">
      <w:bodyDiv w:val="1"/>
      <w:marLeft w:val="0"/>
      <w:marRight w:val="0"/>
      <w:marTop w:val="0"/>
      <w:marBottom w:val="0"/>
      <w:divBdr>
        <w:top w:val="none" w:sz="0" w:space="0" w:color="auto"/>
        <w:left w:val="none" w:sz="0" w:space="0" w:color="auto"/>
        <w:bottom w:val="none" w:sz="0" w:space="0" w:color="auto"/>
        <w:right w:val="none" w:sz="0" w:space="0" w:color="auto"/>
      </w:divBdr>
    </w:div>
    <w:div w:id="396972796">
      <w:bodyDiv w:val="1"/>
      <w:marLeft w:val="0"/>
      <w:marRight w:val="0"/>
      <w:marTop w:val="0"/>
      <w:marBottom w:val="0"/>
      <w:divBdr>
        <w:top w:val="none" w:sz="0" w:space="0" w:color="auto"/>
        <w:left w:val="none" w:sz="0" w:space="0" w:color="auto"/>
        <w:bottom w:val="none" w:sz="0" w:space="0" w:color="auto"/>
        <w:right w:val="none" w:sz="0" w:space="0" w:color="auto"/>
      </w:divBdr>
      <w:divsChild>
        <w:div w:id="1025055246">
          <w:marLeft w:val="0"/>
          <w:marRight w:val="0"/>
          <w:marTop w:val="0"/>
          <w:marBottom w:val="900"/>
          <w:divBdr>
            <w:top w:val="none" w:sz="0" w:space="0" w:color="auto"/>
            <w:left w:val="none" w:sz="0" w:space="0" w:color="auto"/>
            <w:bottom w:val="none" w:sz="0" w:space="0" w:color="auto"/>
            <w:right w:val="none" w:sz="0" w:space="0" w:color="auto"/>
          </w:divBdr>
          <w:divsChild>
            <w:div w:id="421613008">
              <w:marLeft w:val="0"/>
              <w:marRight w:val="0"/>
              <w:marTop w:val="0"/>
              <w:marBottom w:val="0"/>
              <w:divBdr>
                <w:top w:val="none" w:sz="0" w:space="0" w:color="auto"/>
                <w:left w:val="none" w:sz="0" w:space="0" w:color="auto"/>
                <w:bottom w:val="none" w:sz="0" w:space="0" w:color="auto"/>
                <w:right w:val="none" w:sz="0" w:space="0" w:color="auto"/>
              </w:divBdr>
              <w:divsChild>
                <w:div w:id="374160983">
                  <w:marLeft w:val="0"/>
                  <w:marRight w:val="0"/>
                  <w:marTop w:val="0"/>
                  <w:marBottom w:val="0"/>
                  <w:divBdr>
                    <w:top w:val="none" w:sz="0" w:space="0" w:color="auto"/>
                    <w:left w:val="none" w:sz="0" w:space="0" w:color="auto"/>
                    <w:bottom w:val="none" w:sz="0" w:space="0" w:color="auto"/>
                    <w:right w:val="none" w:sz="0" w:space="0" w:color="auto"/>
                  </w:divBdr>
                  <w:divsChild>
                    <w:div w:id="6581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88458">
      <w:bodyDiv w:val="1"/>
      <w:marLeft w:val="0"/>
      <w:marRight w:val="0"/>
      <w:marTop w:val="0"/>
      <w:marBottom w:val="0"/>
      <w:divBdr>
        <w:top w:val="none" w:sz="0" w:space="0" w:color="auto"/>
        <w:left w:val="none" w:sz="0" w:space="0" w:color="auto"/>
        <w:bottom w:val="none" w:sz="0" w:space="0" w:color="auto"/>
        <w:right w:val="none" w:sz="0" w:space="0" w:color="auto"/>
      </w:divBdr>
    </w:div>
    <w:div w:id="410393594">
      <w:bodyDiv w:val="1"/>
      <w:marLeft w:val="0"/>
      <w:marRight w:val="0"/>
      <w:marTop w:val="0"/>
      <w:marBottom w:val="0"/>
      <w:divBdr>
        <w:top w:val="none" w:sz="0" w:space="0" w:color="auto"/>
        <w:left w:val="none" w:sz="0" w:space="0" w:color="auto"/>
        <w:bottom w:val="none" w:sz="0" w:space="0" w:color="auto"/>
        <w:right w:val="none" w:sz="0" w:space="0" w:color="auto"/>
      </w:divBdr>
    </w:div>
    <w:div w:id="412707465">
      <w:bodyDiv w:val="1"/>
      <w:marLeft w:val="0"/>
      <w:marRight w:val="0"/>
      <w:marTop w:val="0"/>
      <w:marBottom w:val="0"/>
      <w:divBdr>
        <w:top w:val="none" w:sz="0" w:space="0" w:color="auto"/>
        <w:left w:val="none" w:sz="0" w:space="0" w:color="auto"/>
        <w:bottom w:val="none" w:sz="0" w:space="0" w:color="auto"/>
        <w:right w:val="none" w:sz="0" w:space="0" w:color="auto"/>
      </w:divBdr>
    </w:div>
    <w:div w:id="422650165">
      <w:bodyDiv w:val="1"/>
      <w:marLeft w:val="0"/>
      <w:marRight w:val="0"/>
      <w:marTop w:val="0"/>
      <w:marBottom w:val="0"/>
      <w:divBdr>
        <w:top w:val="none" w:sz="0" w:space="0" w:color="auto"/>
        <w:left w:val="none" w:sz="0" w:space="0" w:color="auto"/>
        <w:bottom w:val="none" w:sz="0" w:space="0" w:color="auto"/>
        <w:right w:val="none" w:sz="0" w:space="0" w:color="auto"/>
      </w:divBdr>
    </w:div>
    <w:div w:id="422990340">
      <w:bodyDiv w:val="1"/>
      <w:marLeft w:val="0"/>
      <w:marRight w:val="0"/>
      <w:marTop w:val="0"/>
      <w:marBottom w:val="0"/>
      <w:divBdr>
        <w:top w:val="none" w:sz="0" w:space="0" w:color="auto"/>
        <w:left w:val="none" w:sz="0" w:space="0" w:color="auto"/>
        <w:bottom w:val="none" w:sz="0" w:space="0" w:color="auto"/>
        <w:right w:val="none" w:sz="0" w:space="0" w:color="auto"/>
      </w:divBdr>
    </w:div>
    <w:div w:id="423692572">
      <w:bodyDiv w:val="1"/>
      <w:marLeft w:val="0"/>
      <w:marRight w:val="0"/>
      <w:marTop w:val="0"/>
      <w:marBottom w:val="0"/>
      <w:divBdr>
        <w:top w:val="none" w:sz="0" w:space="0" w:color="auto"/>
        <w:left w:val="none" w:sz="0" w:space="0" w:color="auto"/>
        <w:bottom w:val="none" w:sz="0" w:space="0" w:color="auto"/>
        <w:right w:val="none" w:sz="0" w:space="0" w:color="auto"/>
      </w:divBdr>
    </w:div>
    <w:div w:id="423963684">
      <w:bodyDiv w:val="1"/>
      <w:marLeft w:val="0"/>
      <w:marRight w:val="0"/>
      <w:marTop w:val="0"/>
      <w:marBottom w:val="0"/>
      <w:divBdr>
        <w:top w:val="none" w:sz="0" w:space="0" w:color="auto"/>
        <w:left w:val="none" w:sz="0" w:space="0" w:color="auto"/>
        <w:bottom w:val="none" w:sz="0" w:space="0" w:color="auto"/>
        <w:right w:val="none" w:sz="0" w:space="0" w:color="auto"/>
      </w:divBdr>
    </w:div>
    <w:div w:id="427699220">
      <w:bodyDiv w:val="1"/>
      <w:marLeft w:val="0"/>
      <w:marRight w:val="0"/>
      <w:marTop w:val="0"/>
      <w:marBottom w:val="0"/>
      <w:divBdr>
        <w:top w:val="none" w:sz="0" w:space="0" w:color="auto"/>
        <w:left w:val="none" w:sz="0" w:space="0" w:color="auto"/>
        <w:bottom w:val="none" w:sz="0" w:space="0" w:color="auto"/>
        <w:right w:val="none" w:sz="0" w:space="0" w:color="auto"/>
      </w:divBdr>
    </w:div>
    <w:div w:id="440877015">
      <w:bodyDiv w:val="1"/>
      <w:marLeft w:val="0"/>
      <w:marRight w:val="0"/>
      <w:marTop w:val="0"/>
      <w:marBottom w:val="0"/>
      <w:divBdr>
        <w:top w:val="none" w:sz="0" w:space="0" w:color="auto"/>
        <w:left w:val="none" w:sz="0" w:space="0" w:color="auto"/>
        <w:bottom w:val="none" w:sz="0" w:space="0" w:color="auto"/>
        <w:right w:val="none" w:sz="0" w:space="0" w:color="auto"/>
      </w:divBdr>
    </w:div>
    <w:div w:id="446849439">
      <w:bodyDiv w:val="1"/>
      <w:marLeft w:val="0"/>
      <w:marRight w:val="0"/>
      <w:marTop w:val="0"/>
      <w:marBottom w:val="0"/>
      <w:divBdr>
        <w:top w:val="none" w:sz="0" w:space="0" w:color="auto"/>
        <w:left w:val="none" w:sz="0" w:space="0" w:color="auto"/>
        <w:bottom w:val="none" w:sz="0" w:space="0" w:color="auto"/>
        <w:right w:val="none" w:sz="0" w:space="0" w:color="auto"/>
      </w:divBdr>
    </w:div>
    <w:div w:id="511720814">
      <w:bodyDiv w:val="1"/>
      <w:marLeft w:val="0"/>
      <w:marRight w:val="0"/>
      <w:marTop w:val="0"/>
      <w:marBottom w:val="0"/>
      <w:divBdr>
        <w:top w:val="none" w:sz="0" w:space="0" w:color="auto"/>
        <w:left w:val="none" w:sz="0" w:space="0" w:color="auto"/>
        <w:bottom w:val="none" w:sz="0" w:space="0" w:color="auto"/>
        <w:right w:val="none" w:sz="0" w:space="0" w:color="auto"/>
      </w:divBdr>
    </w:div>
    <w:div w:id="520121879">
      <w:bodyDiv w:val="1"/>
      <w:marLeft w:val="0"/>
      <w:marRight w:val="0"/>
      <w:marTop w:val="0"/>
      <w:marBottom w:val="0"/>
      <w:divBdr>
        <w:top w:val="none" w:sz="0" w:space="0" w:color="auto"/>
        <w:left w:val="none" w:sz="0" w:space="0" w:color="auto"/>
        <w:bottom w:val="none" w:sz="0" w:space="0" w:color="auto"/>
        <w:right w:val="none" w:sz="0" w:space="0" w:color="auto"/>
      </w:divBdr>
    </w:div>
    <w:div w:id="559436906">
      <w:bodyDiv w:val="1"/>
      <w:marLeft w:val="0"/>
      <w:marRight w:val="0"/>
      <w:marTop w:val="0"/>
      <w:marBottom w:val="0"/>
      <w:divBdr>
        <w:top w:val="none" w:sz="0" w:space="0" w:color="auto"/>
        <w:left w:val="none" w:sz="0" w:space="0" w:color="auto"/>
        <w:bottom w:val="none" w:sz="0" w:space="0" w:color="auto"/>
        <w:right w:val="none" w:sz="0" w:space="0" w:color="auto"/>
      </w:divBdr>
    </w:div>
    <w:div w:id="563872989">
      <w:bodyDiv w:val="1"/>
      <w:marLeft w:val="0"/>
      <w:marRight w:val="0"/>
      <w:marTop w:val="0"/>
      <w:marBottom w:val="0"/>
      <w:divBdr>
        <w:top w:val="none" w:sz="0" w:space="0" w:color="auto"/>
        <w:left w:val="none" w:sz="0" w:space="0" w:color="auto"/>
        <w:bottom w:val="none" w:sz="0" w:space="0" w:color="auto"/>
        <w:right w:val="none" w:sz="0" w:space="0" w:color="auto"/>
      </w:divBdr>
    </w:div>
    <w:div w:id="577788385">
      <w:bodyDiv w:val="1"/>
      <w:marLeft w:val="0"/>
      <w:marRight w:val="0"/>
      <w:marTop w:val="0"/>
      <w:marBottom w:val="0"/>
      <w:divBdr>
        <w:top w:val="none" w:sz="0" w:space="0" w:color="auto"/>
        <w:left w:val="none" w:sz="0" w:space="0" w:color="auto"/>
        <w:bottom w:val="none" w:sz="0" w:space="0" w:color="auto"/>
        <w:right w:val="none" w:sz="0" w:space="0" w:color="auto"/>
      </w:divBdr>
    </w:div>
    <w:div w:id="590892657">
      <w:bodyDiv w:val="1"/>
      <w:marLeft w:val="0"/>
      <w:marRight w:val="0"/>
      <w:marTop w:val="0"/>
      <w:marBottom w:val="0"/>
      <w:divBdr>
        <w:top w:val="none" w:sz="0" w:space="0" w:color="auto"/>
        <w:left w:val="none" w:sz="0" w:space="0" w:color="auto"/>
        <w:bottom w:val="none" w:sz="0" w:space="0" w:color="auto"/>
        <w:right w:val="none" w:sz="0" w:space="0" w:color="auto"/>
      </w:divBdr>
    </w:div>
    <w:div w:id="600573166">
      <w:bodyDiv w:val="1"/>
      <w:marLeft w:val="0"/>
      <w:marRight w:val="0"/>
      <w:marTop w:val="0"/>
      <w:marBottom w:val="0"/>
      <w:divBdr>
        <w:top w:val="none" w:sz="0" w:space="0" w:color="auto"/>
        <w:left w:val="none" w:sz="0" w:space="0" w:color="auto"/>
        <w:bottom w:val="none" w:sz="0" w:space="0" w:color="auto"/>
        <w:right w:val="none" w:sz="0" w:space="0" w:color="auto"/>
      </w:divBdr>
    </w:div>
    <w:div w:id="617764167">
      <w:bodyDiv w:val="1"/>
      <w:marLeft w:val="0"/>
      <w:marRight w:val="0"/>
      <w:marTop w:val="0"/>
      <w:marBottom w:val="0"/>
      <w:divBdr>
        <w:top w:val="none" w:sz="0" w:space="0" w:color="auto"/>
        <w:left w:val="none" w:sz="0" w:space="0" w:color="auto"/>
        <w:bottom w:val="none" w:sz="0" w:space="0" w:color="auto"/>
        <w:right w:val="none" w:sz="0" w:space="0" w:color="auto"/>
      </w:divBdr>
    </w:div>
    <w:div w:id="619992642">
      <w:bodyDiv w:val="1"/>
      <w:marLeft w:val="0"/>
      <w:marRight w:val="0"/>
      <w:marTop w:val="0"/>
      <w:marBottom w:val="0"/>
      <w:divBdr>
        <w:top w:val="none" w:sz="0" w:space="0" w:color="auto"/>
        <w:left w:val="none" w:sz="0" w:space="0" w:color="auto"/>
        <w:bottom w:val="none" w:sz="0" w:space="0" w:color="auto"/>
        <w:right w:val="none" w:sz="0" w:space="0" w:color="auto"/>
      </w:divBdr>
    </w:div>
    <w:div w:id="632322442">
      <w:bodyDiv w:val="1"/>
      <w:marLeft w:val="0"/>
      <w:marRight w:val="0"/>
      <w:marTop w:val="0"/>
      <w:marBottom w:val="0"/>
      <w:divBdr>
        <w:top w:val="none" w:sz="0" w:space="0" w:color="auto"/>
        <w:left w:val="none" w:sz="0" w:space="0" w:color="auto"/>
        <w:bottom w:val="none" w:sz="0" w:space="0" w:color="auto"/>
        <w:right w:val="none" w:sz="0" w:space="0" w:color="auto"/>
      </w:divBdr>
    </w:div>
    <w:div w:id="635722616">
      <w:bodyDiv w:val="1"/>
      <w:marLeft w:val="0"/>
      <w:marRight w:val="0"/>
      <w:marTop w:val="0"/>
      <w:marBottom w:val="0"/>
      <w:divBdr>
        <w:top w:val="none" w:sz="0" w:space="0" w:color="auto"/>
        <w:left w:val="none" w:sz="0" w:space="0" w:color="auto"/>
        <w:bottom w:val="none" w:sz="0" w:space="0" w:color="auto"/>
        <w:right w:val="none" w:sz="0" w:space="0" w:color="auto"/>
      </w:divBdr>
    </w:div>
    <w:div w:id="641614309">
      <w:bodyDiv w:val="1"/>
      <w:marLeft w:val="0"/>
      <w:marRight w:val="0"/>
      <w:marTop w:val="0"/>
      <w:marBottom w:val="0"/>
      <w:divBdr>
        <w:top w:val="none" w:sz="0" w:space="0" w:color="auto"/>
        <w:left w:val="none" w:sz="0" w:space="0" w:color="auto"/>
        <w:bottom w:val="none" w:sz="0" w:space="0" w:color="auto"/>
        <w:right w:val="none" w:sz="0" w:space="0" w:color="auto"/>
      </w:divBdr>
    </w:div>
    <w:div w:id="647511184">
      <w:bodyDiv w:val="1"/>
      <w:marLeft w:val="0"/>
      <w:marRight w:val="0"/>
      <w:marTop w:val="0"/>
      <w:marBottom w:val="0"/>
      <w:divBdr>
        <w:top w:val="none" w:sz="0" w:space="0" w:color="auto"/>
        <w:left w:val="none" w:sz="0" w:space="0" w:color="auto"/>
        <w:bottom w:val="none" w:sz="0" w:space="0" w:color="auto"/>
        <w:right w:val="none" w:sz="0" w:space="0" w:color="auto"/>
      </w:divBdr>
    </w:div>
    <w:div w:id="659701082">
      <w:bodyDiv w:val="1"/>
      <w:marLeft w:val="0"/>
      <w:marRight w:val="0"/>
      <w:marTop w:val="0"/>
      <w:marBottom w:val="0"/>
      <w:divBdr>
        <w:top w:val="none" w:sz="0" w:space="0" w:color="auto"/>
        <w:left w:val="none" w:sz="0" w:space="0" w:color="auto"/>
        <w:bottom w:val="none" w:sz="0" w:space="0" w:color="auto"/>
        <w:right w:val="none" w:sz="0" w:space="0" w:color="auto"/>
      </w:divBdr>
    </w:div>
    <w:div w:id="666833255">
      <w:bodyDiv w:val="1"/>
      <w:marLeft w:val="0"/>
      <w:marRight w:val="0"/>
      <w:marTop w:val="0"/>
      <w:marBottom w:val="0"/>
      <w:divBdr>
        <w:top w:val="none" w:sz="0" w:space="0" w:color="auto"/>
        <w:left w:val="none" w:sz="0" w:space="0" w:color="auto"/>
        <w:bottom w:val="none" w:sz="0" w:space="0" w:color="auto"/>
        <w:right w:val="none" w:sz="0" w:space="0" w:color="auto"/>
      </w:divBdr>
    </w:div>
    <w:div w:id="683361779">
      <w:bodyDiv w:val="1"/>
      <w:marLeft w:val="0"/>
      <w:marRight w:val="0"/>
      <w:marTop w:val="0"/>
      <w:marBottom w:val="0"/>
      <w:divBdr>
        <w:top w:val="none" w:sz="0" w:space="0" w:color="auto"/>
        <w:left w:val="none" w:sz="0" w:space="0" w:color="auto"/>
        <w:bottom w:val="none" w:sz="0" w:space="0" w:color="auto"/>
        <w:right w:val="none" w:sz="0" w:space="0" w:color="auto"/>
      </w:divBdr>
    </w:div>
    <w:div w:id="718626355">
      <w:bodyDiv w:val="1"/>
      <w:marLeft w:val="0"/>
      <w:marRight w:val="0"/>
      <w:marTop w:val="0"/>
      <w:marBottom w:val="0"/>
      <w:divBdr>
        <w:top w:val="none" w:sz="0" w:space="0" w:color="auto"/>
        <w:left w:val="none" w:sz="0" w:space="0" w:color="auto"/>
        <w:bottom w:val="none" w:sz="0" w:space="0" w:color="auto"/>
        <w:right w:val="none" w:sz="0" w:space="0" w:color="auto"/>
      </w:divBdr>
    </w:div>
    <w:div w:id="729691361">
      <w:bodyDiv w:val="1"/>
      <w:marLeft w:val="0"/>
      <w:marRight w:val="0"/>
      <w:marTop w:val="0"/>
      <w:marBottom w:val="0"/>
      <w:divBdr>
        <w:top w:val="none" w:sz="0" w:space="0" w:color="auto"/>
        <w:left w:val="none" w:sz="0" w:space="0" w:color="auto"/>
        <w:bottom w:val="none" w:sz="0" w:space="0" w:color="auto"/>
        <w:right w:val="none" w:sz="0" w:space="0" w:color="auto"/>
      </w:divBdr>
    </w:div>
    <w:div w:id="733359570">
      <w:bodyDiv w:val="1"/>
      <w:marLeft w:val="0"/>
      <w:marRight w:val="0"/>
      <w:marTop w:val="0"/>
      <w:marBottom w:val="0"/>
      <w:divBdr>
        <w:top w:val="none" w:sz="0" w:space="0" w:color="auto"/>
        <w:left w:val="none" w:sz="0" w:space="0" w:color="auto"/>
        <w:bottom w:val="none" w:sz="0" w:space="0" w:color="auto"/>
        <w:right w:val="none" w:sz="0" w:space="0" w:color="auto"/>
      </w:divBdr>
      <w:divsChild>
        <w:div w:id="1766919530">
          <w:marLeft w:val="0"/>
          <w:marRight w:val="0"/>
          <w:marTop w:val="225"/>
          <w:marBottom w:val="225"/>
          <w:divBdr>
            <w:top w:val="none" w:sz="0" w:space="0" w:color="auto"/>
            <w:left w:val="none" w:sz="0" w:space="0" w:color="auto"/>
            <w:bottom w:val="none" w:sz="0" w:space="0" w:color="auto"/>
            <w:right w:val="none" w:sz="0" w:space="0" w:color="auto"/>
          </w:divBdr>
          <w:divsChild>
            <w:div w:id="1350834174">
              <w:marLeft w:val="0"/>
              <w:marRight w:val="15"/>
              <w:marTop w:val="0"/>
              <w:marBottom w:val="0"/>
              <w:divBdr>
                <w:top w:val="none" w:sz="0" w:space="0" w:color="auto"/>
                <w:left w:val="none" w:sz="0" w:space="0" w:color="auto"/>
                <w:bottom w:val="none" w:sz="0" w:space="0" w:color="auto"/>
                <w:right w:val="none" w:sz="0" w:space="0" w:color="auto"/>
              </w:divBdr>
              <w:divsChild>
                <w:div w:id="1039814630">
                  <w:marLeft w:val="0"/>
                  <w:marRight w:val="0"/>
                  <w:marTop w:val="0"/>
                  <w:marBottom w:val="0"/>
                  <w:divBdr>
                    <w:top w:val="none" w:sz="0" w:space="0" w:color="auto"/>
                    <w:left w:val="none" w:sz="0" w:space="0" w:color="auto"/>
                    <w:bottom w:val="none" w:sz="0" w:space="0" w:color="auto"/>
                    <w:right w:val="none" w:sz="0" w:space="0" w:color="auto"/>
                  </w:divBdr>
                  <w:divsChild>
                    <w:div w:id="691800983">
                      <w:marLeft w:val="0"/>
                      <w:marRight w:val="0"/>
                      <w:marTop w:val="0"/>
                      <w:marBottom w:val="375"/>
                      <w:divBdr>
                        <w:top w:val="none" w:sz="0" w:space="0" w:color="auto"/>
                        <w:left w:val="none" w:sz="0" w:space="0" w:color="auto"/>
                        <w:bottom w:val="none" w:sz="0" w:space="0" w:color="auto"/>
                        <w:right w:val="none" w:sz="0" w:space="0" w:color="auto"/>
                      </w:divBdr>
                      <w:divsChild>
                        <w:div w:id="494535835">
                          <w:marLeft w:val="0"/>
                          <w:marRight w:val="0"/>
                          <w:marTop w:val="0"/>
                          <w:marBottom w:val="0"/>
                          <w:divBdr>
                            <w:top w:val="none" w:sz="0" w:space="0" w:color="auto"/>
                            <w:left w:val="none" w:sz="0" w:space="0" w:color="auto"/>
                            <w:bottom w:val="none" w:sz="0" w:space="0" w:color="auto"/>
                            <w:right w:val="none" w:sz="0" w:space="0" w:color="auto"/>
                          </w:divBdr>
                          <w:divsChild>
                            <w:div w:id="3730402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3989">
      <w:bodyDiv w:val="1"/>
      <w:marLeft w:val="0"/>
      <w:marRight w:val="0"/>
      <w:marTop w:val="0"/>
      <w:marBottom w:val="0"/>
      <w:divBdr>
        <w:top w:val="none" w:sz="0" w:space="0" w:color="auto"/>
        <w:left w:val="none" w:sz="0" w:space="0" w:color="auto"/>
        <w:bottom w:val="none" w:sz="0" w:space="0" w:color="auto"/>
        <w:right w:val="none" w:sz="0" w:space="0" w:color="auto"/>
      </w:divBdr>
    </w:div>
    <w:div w:id="737946211">
      <w:bodyDiv w:val="1"/>
      <w:marLeft w:val="0"/>
      <w:marRight w:val="0"/>
      <w:marTop w:val="0"/>
      <w:marBottom w:val="0"/>
      <w:divBdr>
        <w:top w:val="none" w:sz="0" w:space="0" w:color="auto"/>
        <w:left w:val="none" w:sz="0" w:space="0" w:color="auto"/>
        <w:bottom w:val="none" w:sz="0" w:space="0" w:color="auto"/>
        <w:right w:val="none" w:sz="0" w:space="0" w:color="auto"/>
      </w:divBdr>
    </w:div>
    <w:div w:id="743840310">
      <w:bodyDiv w:val="1"/>
      <w:marLeft w:val="0"/>
      <w:marRight w:val="0"/>
      <w:marTop w:val="0"/>
      <w:marBottom w:val="0"/>
      <w:divBdr>
        <w:top w:val="none" w:sz="0" w:space="0" w:color="auto"/>
        <w:left w:val="none" w:sz="0" w:space="0" w:color="auto"/>
        <w:bottom w:val="none" w:sz="0" w:space="0" w:color="auto"/>
        <w:right w:val="none" w:sz="0" w:space="0" w:color="auto"/>
      </w:divBdr>
    </w:div>
    <w:div w:id="755783560">
      <w:bodyDiv w:val="1"/>
      <w:marLeft w:val="0"/>
      <w:marRight w:val="0"/>
      <w:marTop w:val="0"/>
      <w:marBottom w:val="0"/>
      <w:divBdr>
        <w:top w:val="none" w:sz="0" w:space="0" w:color="auto"/>
        <w:left w:val="none" w:sz="0" w:space="0" w:color="auto"/>
        <w:bottom w:val="none" w:sz="0" w:space="0" w:color="auto"/>
        <w:right w:val="none" w:sz="0" w:space="0" w:color="auto"/>
      </w:divBdr>
    </w:div>
    <w:div w:id="763304218">
      <w:bodyDiv w:val="1"/>
      <w:marLeft w:val="0"/>
      <w:marRight w:val="0"/>
      <w:marTop w:val="0"/>
      <w:marBottom w:val="0"/>
      <w:divBdr>
        <w:top w:val="none" w:sz="0" w:space="0" w:color="auto"/>
        <w:left w:val="none" w:sz="0" w:space="0" w:color="auto"/>
        <w:bottom w:val="none" w:sz="0" w:space="0" w:color="auto"/>
        <w:right w:val="none" w:sz="0" w:space="0" w:color="auto"/>
      </w:divBdr>
    </w:div>
    <w:div w:id="767778295">
      <w:bodyDiv w:val="1"/>
      <w:marLeft w:val="0"/>
      <w:marRight w:val="0"/>
      <w:marTop w:val="0"/>
      <w:marBottom w:val="0"/>
      <w:divBdr>
        <w:top w:val="none" w:sz="0" w:space="0" w:color="auto"/>
        <w:left w:val="none" w:sz="0" w:space="0" w:color="auto"/>
        <w:bottom w:val="none" w:sz="0" w:space="0" w:color="auto"/>
        <w:right w:val="none" w:sz="0" w:space="0" w:color="auto"/>
      </w:divBdr>
    </w:div>
    <w:div w:id="800996997">
      <w:bodyDiv w:val="1"/>
      <w:marLeft w:val="0"/>
      <w:marRight w:val="0"/>
      <w:marTop w:val="0"/>
      <w:marBottom w:val="0"/>
      <w:divBdr>
        <w:top w:val="none" w:sz="0" w:space="0" w:color="auto"/>
        <w:left w:val="none" w:sz="0" w:space="0" w:color="auto"/>
        <w:bottom w:val="none" w:sz="0" w:space="0" w:color="auto"/>
        <w:right w:val="none" w:sz="0" w:space="0" w:color="auto"/>
      </w:divBdr>
    </w:div>
    <w:div w:id="808982563">
      <w:bodyDiv w:val="1"/>
      <w:marLeft w:val="0"/>
      <w:marRight w:val="0"/>
      <w:marTop w:val="0"/>
      <w:marBottom w:val="0"/>
      <w:divBdr>
        <w:top w:val="none" w:sz="0" w:space="0" w:color="auto"/>
        <w:left w:val="none" w:sz="0" w:space="0" w:color="auto"/>
        <w:bottom w:val="none" w:sz="0" w:space="0" w:color="auto"/>
        <w:right w:val="none" w:sz="0" w:space="0" w:color="auto"/>
      </w:divBdr>
    </w:div>
    <w:div w:id="821703646">
      <w:bodyDiv w:val="1"/>
      <w:marLeft w:val="0"/>
      <w:marRight w:val="0"/>
      <w:marTop w:val="0"/>
      <w:marBottom w:val="0"/>
      <w:divBdr>
        <w:top w:val="none" w:sz="0" w:space="0" w:color="auto"/>
        <w:left w:val="none" w:sz="0" w:space="0" w:color="auto"/>
        <w:bottom w:val="none" w:sz="0" w:space="0" w:color="auto"/>
        <w:right w:val="none" w:sz="0" w:space="0" w:color="auto"/>
      </w:divBdr>
    </w:div>
    <w:div w:id="870923777">
      <w:bodyDiv w:val="1"/>
      <w:marLeft w:val="0"/>
      <w:marRight w:val="0"/>
      <w:marTop w:val="0"/>
      <w:marBottom w:val="0"/>
      <w:divBdr>
        <w:top w:val="none" w:sz="0" w:space="0" w:color="auto"/>
        <w:left w:val="none" w:sz="0" w:space="0" w:color="auto"/>
        <w:bottom w:val="none" w:sz="0" w:space="0" w:color="auto"/>
        <w:right w:val="none" w:sz="0" w:space="0" w:color="auto"/>
      </w:divBdr>
    </w:div>
    <w:div w:id="871574355">
      <w:bodyDiv w:val="1"/>
      <w:marLeft w:val="0"/>
      <w:marRight w:val="0"/>
      <w:marTop w:val="0"/>
      <w:marBottom w:val="0"/>
      <w:divBdr>
        <w:top w:val="none" w:sz="0" w:space="0" w:color="auto"/>
        <w:left w:val="none" w:sz="0" w:space="0" w:color="auto"/>
        <w:bottom w:val="none" w:sz="0" w:space="0" w:color="auto"/>
        <w:right w:val="none" w:sz="0" w:space="0" w:color="auto"/>
      </w:divBdr>
    </w:div>
    <w:div w:id="872965544">
      <w:bodyDiv w:val="1"/>
      <w:marLeft w:val="0"/>
      <w:marRight w:val="0"/>
      <w:marTop w:val="0"/>
      <w:marBottom w:val="0"/>
      <w:divBdr>
        <w:top w:val="none" w:sz="0" w:space="0" w:color="auto"/>
        <w:left w:val="none" w:sz="0" w:space="0" w:color="auto"/>
        <w:bottom w:val="none" w:sz="0" w:space="0" w:color="auto"/>
        <w:right w:val="none" w:sz="0" w:space="0" w:color="auto"/>
      </w:divBdr>
    </w:div>
    <w:div w:id="885025368">
      <w:bodyDiv w:val="1"/>
      <w:marLeft w:val="0"/>
      <w:marRight w:val="0"/>
      <w:marTop w:val="0"/>
      <w:marBottom w:val="0"/>
      <w:divBdr>
        <w:top w:val="none" w:sz="0" w:space="0" w:color="auto"/>
        <w:left w:val="none" w:sz="0" w:space="0" w:color="auto"/>
        <w:bottom w:val="none" w:sz="0" w:space="0" w:color="auto"/>
        <w:right w:val="none" w:sz="0" w:space="0" w:color="auto"/>
      </w:divBdr>
    </w:div>
    <w:div w:id="891576785">
      <w:bodyDiv w:val="1"/>
      <w:marLeft w:val="0"/>
      <w:marRight w:val="0"/>
      <w:marTop w:val="0"/>
      <w:marBottom w:val="0"/>
      <w:divBdr>
        <w:top w:val="none" w:sz="0" w:space="0" w:color="auto"/>
        <w:left w:val="none" w:sz="0" w:space="0" w:color="auto"/>
        <w:bottom w:val="none" w:sz="0" w:space="0" w:color="auto"/>
        <w:right w:val="none" w:sz="0" w:space="0" w:color="auto"/>
      </w:divBdr>
    </w:div>
    <w:div w:id="899630690">
      <w:bodyDiv w:val="1"/>
      <w:marLeft w:val="0"/>
      <w:marRight w:val="0"/>
      <w:marTop w:val="0"/>
      <w:marBottom w:val="0"/>
      <w:divBdr>
        <w:top w:val="none" w:sz="0" w:space="0" w:color="auto"/>
        <w:left w:val="none" w:sz="0" w:space="0" w:color="auto"/>
        <w:bottom w:val="none" w:sz="0" w:space="0" w:color="auto"/>
        <w:right w:val="none" w:sz="0" w:space="0" w:color="auto"/>
      </w:divBdr>
    </w:div>
    <w:div w:id="908733528">
      <w:bodyDiv w:val="1"/>
      <w:marLeft w:val="0"/>
      <w:marRight w:val="0"/>
      <w:marTop w:val="0"/>
      <w:marBottom w:val="0"/>
      <w:divBdr>
        <w:top w:val="none" w:sz="0" w:space="0" w:color="auto"/>
        <w:left w:val="none" w:sz="0" w:space="0" w:color="auto"/>
        <w:bottom w:val="none" w:sz="0" w:space="0" w:color="auto"/>
        <w:right w:val="none" w:sz="0" w:space="0" w:color="auto"/>
      </w:divBdr>
    </w:div>
    <w:div w:id="915089449">
      <w:bodyDiv w:val="1"/>
      <w:marLeft w:val="0"/>
      <w:marRight w:val="0"/>
      <w:marTop w:val="0"/>
      <w:marBottom w:val="0"/>
      <w:divBdr>
        <w:top w:val="none" w:sz="0" w:space="0" w:color="auto"/>
        <w:left w:val="none" w:sz="0" w:space="0" w:color="auto"/>
        <w:bottom w:val="none" w:sz="0" w:space="0" w:color="auto"/>
        <w:right w:val="none" w:sz="0" w:space="0" w:color="auto"/>
      </w:divBdr>
    </w:div>
    <w:div w:id="933168147">
      <w:bodyDiv w:val="1"/>
      <w:marLeft w:val="0"/>
      <w:marRight w:val="0"/>
      <w:marTop w:val="0"/>
      <w:marBottom w:val="0"/>
      <w:divBdr>
        <w:top w:val="none" w:sz="0" w:space="0" w:color="auto"/>
        <w:left w:val="none" w:sz="0" w:space="0" w:color="auto"/>
        <w:bottom w:val="none" w:sz="0" w:space="0" w:color="auto"/>
        <w:right w:val="none" w:sz="0" w:space="0" w:color="auto"/>
      </w:divBdr>
    </w:div>
    <w:div w:id="942374115">
      <w:bodyDiv w:val="1"/>
      <w:marLeft w:val="0"/>
      <w:marRight w:val="0"/>
      <w:marTop w:val="0"/>
      <w:marBottom w:val="0"/>
      <w:divBdr>
        <w:top w:val="none" w:sz="0" w:space="0" w:color="auto"/>
        <w:left w:val="none" w:sz="0" w:space="0" w:color="auto"/>
        <w:bottom w:val="none" w:sz="0" w:space="0" w:color="auto"/>
        <w:right w:val="none" w:sz="0" w:space="0" w:color="auto"/>
      </w:divBdr>
    </w:div>
    <w:div w:id="944268842">
      <w:bodyDiv w:val="1"/>
      <w:marLeft w:val="0"/>
      <w:marRight w:val="0"/>
      <w:marTop w:val="0"/>
      <w:marBottom w:val="0"/>
      <w:divBdr>
        <w:top w:val="none" w:sz="0" w:space="0" w:color="auto"/>
        <w:left w:val="none" w:sz="0" w:space="0" w:color="auto"/>
        <w:bottom w:val="none" w:sz="0" w:space="0" w:color="auto"/>
        <w:right w:val="none" w:sz="0" w:space="0" w:color="auto"/>
      </w:divBdr>
    </w:div>
    <w:div w:id="953898776">
      <w:bodyDiv w:val="1"/>
      <w:marLeft w:val="0"/>
      <w:marRight w:val="0"/>
      <w:marTop w:val="0"/>
      <w:marBottom w:val="0"/>
      <w:divBdr>
        <w:top w:val="none" w:sz="0" w:space="0" w:color="auto"/>
        <w:left w:val="none" w:sz="0" w:space="0" w:color="auto"/>
        <w:bottom w:val="none" w:sz="0" w:space="0" w:color="auto"/>
        <w:right w:val="none" w:sz="0" w:space="0" w:color="auto"/>
      </w:divBdr>
    </w:div>
    <w:div w:id="955795211">
      <w:bodyDiv w:val="1"/>
      <w:marLeft w:val="0"/>
      <w:marRight w:val="0"/>
      <w:marTop w:val="0"/>
      <w:marBottom w:val="0"/>
      <w:divBdr>
        <w:top w:val="none" w:sz="0" w:space="0" w:color="auto"/>
        <w:left w:val="none" w:sz="0" w:space="0" w:color="auto"/>
        <w:bottom w:val="none" w:sz="0" w:space="0" w:color="auto"/>
        <w:right w:val="none" w:sz="0" w:space="0" w:color="auto"/>
      </w:divBdr>
    </w:div>
    <w:div w:id="981621785">
      <w:bodyDiv w:val="1"/>
      <w:marLeft w:val="0"/>
      <w:marRight w:val="0"/>
      <w:marTop w:val="0"/>
      <w:marBottom w:val="0"/>
      <w:divBdr>
        <w:top w:val="none" w:sz="0" w:space="0" w:color="auto"/>
        <w:left w:val="none" w:sz="0" w:space="0" w:color="auto"/>
        <w:bottom w:val="none" w:sz="0" w:space="0" w:color="auto"/>
        <w:right w:val="none" w:sz="0" w:space="0" w:color="auto"/>
      </w:divBdr>
    </w:div>
    <w:div w:id="983192246">
      <w:bodyDiv w:val="1"/>
      <w:marLeft w:val="0"/>
      <w:marRight w:val="0"/>
      <w:marTop w:val="0"/>
      <w:marBottom w:val="0"/>
      <w:divBdr>
        <w:top w:val="none" w:sz="0" w:space="0" w:color="auto"/>
        <w:left w:val="none" w:sz="0" w:space="0" w:color="auto"/>
        <w:bottom w:val="none" w:sz="0" w:space="0" w:color="auto"/>
        <w:right w:val="none" w:sz="0" w:space="0" w:color="auto"/>
      </w:divBdr>
    </w:div>
    <w:div w:id="987900790">
      <w:bodyDiv w:val="1"/>
      <w:marLeft w:val="0"/>
      <w:marRight w:val="0"/>
      <w:marTop w:val="0"/>
      <w:marBottom w:val="0"/>
      <w:divBdr>
        <w:top w:val="none" w:sz="0" w:space="0" w:color="auto"/>
        <w:left w:val="none" w:sz="0" w:space="0" w:color="auto"/>
        <w:bottom w:val="none" w:sz="0" w:space="0" w:color="auto"/>
        <w:right w:val="none" w:sz="0" w:space="0" w:color="auto"/>
      </w:divBdr>
    </w:div>
    <w:div w:id="996690462">
      <w:bodyDiv w:val="1"/>
      <w:marLeft w:val="0"/>
      <w:marRight w:val="0"/>
      <w:marTop w:val="0"/>
      <w:marBottom w:val="0"/>
      <w:divBdr>
        <w:top w:val="none" w:sz="0" w:space="0" w:color="auto"/>
        <w:left w:val="none" w:sz="0" w:space="0" w:color="auto"/>
        <w:bottom w:val="none" w:sz="0" w:space="0" w:color="auto"/>
        <w:right w:val="none" w:sz="0" w:space="0" w:color="auto"/>
      </w:divBdr>
    </w:div>
    <w:div w:id="998001837">
      <w:bodyDiv w:val="1"/>
      <w:marLeft w:val="0"/>
      <w:marRight w:val="0"/>
      <w:marTop w:val="0"/>
      <w:marBottom w:val="0"/>
      <w:divBdr>
        <w:top w:val="none" w:sz="0" w:space="0" w:color="auto"/>
        <w:left w:val="none" w:sz="0" w:space="0" w:color="auto"/>
        <w:bottom w:val="none" w:sz="0" w:space="0" w:color="auto"/>
        <w:right w:val="none" w:sz="0" w:space="0" w:color="auto"/>
      </w:divBdr>
    </w:div>
    <w:div w:id="1001809851">
      <w:bodyDiv w:val="1"/>
      <w:marLeft w:val="0"/>
      <w:marRight w:val="0"/>
      <w:marTop w:val="0"/>
      <w:marBottom w:val="0"/>
      <w:divBdr>
        <w:top w:val="none" w:sz="0" w:space="0" w:color="auto"/>
        <w:left w:val="none" w:sz="0" w:space="0" w:color="auto"/>
        <w:bottom w:val="none" w:sz="0" w:space="0" w:color="auto"/>
        <w:right w:val="none" w:sz="0" w:space="0" w:color="auto"/>
      </w:divBdr>
    </w:div>
    <w:div w:id="1017389563">
      <w:bodyDiv w:val="1"/>
      <w:marLeft w:val="0"/>
      <w:marRight w:val="0"/>
      <w:marTop w:val="0"/>
      <w:marBottom w:val="0"/>
      <w:divBdr>
        <w:top w:val="none" w:sz="0" w:space="0" w:color="auto"/>
        <w:left w:val="none" w:sz="0" w:space="0" w:color="auto"/>
        <w:bottom w:val="none" w:sz="0" w:space="0" w:color="auto"/>
        <w:right w:val="none" w:sz="0" w:space="0" w:color="auto"/>
      </w:divBdr>
    </w:div>
    <w:div w:id="1020352445">
      <w:bodyDiv w:val="1"/>
      <w:marLeft w:val="0"/>
      <w:marRight w:val="0"/>
      <w:marTop w:val="0"/>
      <w:marBottom w:val="0"/>
      <w:divBdr>
        <w:top w:val="none" w:sz="0" w:space="0" w:color="auto"/>
        <w:left w:val="none" w:sz="0" w:space="0" w:color="auto"/>
        <w:bottom w:val="none" w:sz="0" w:space="0" w:color="auto"/>
        <w:right w:val="none" w:sz="0" w:space="0" w:color="auto"/>
      </w:divBdr>
    </w:div>
    <w:div w:id="1023437372">
      <w:bodyDiv w:val="1"/>
      <w:marLeft w:val="0"/>
      <w:marRight w:val="0"/>
      <w:marTop w:val="0"/>
      <w:marBottom w:val="0"/>
      <w:divBdr>
        <w:top w:val="none" w:sz="0" w:space="0" w:color="auto"/>
        <w:left w:val="none" w:sz="0" w:space="0" w:color="auto"/>
        <w:bottom w:val="none" w:sz="0" w:space="0" w:color="auto"/>
        <w:right w:val="none" w:sz="0" w:space="0" w:color="auto"/>
      </w:divBdr>
    </w:div>
    <w:div w:id="1030649219">
      <w:bodyDiv w:val="1"/>
      <w:marLeft w:val="0"/>
      <w:marRight w:val="0"/>
      <w:marTop w:val="0"/>
      <w:marBottom w:val="0"/>
      <w:divBdr>
        <w:top w:val="none" w:sz="0" w:space="0" w:color="auto"/>
        <w:left w:val="none" w:sz="0" w:space="0" w:color="auto"/>
        <w:bottom w:val="none" w:sz="0" w:space="0" w:color="auto"/>
        <w:right w:val="none" w:sz="0" w:space="0" w:color="auto"/>
      </w:divBdr>
    </w:div>
    <w:div w:id="1036395703">
      <w:bodyDiv w:val="1"/>
      <w:marLeft w:val="0"/>
      <w:marRight w:val="0"/>
      <w:marTop w:val="0"/>
      <w:marBottom w:val="0"/>
      <w:divBdr>
        <w:top w:val="none" w:sz="0" w:space="0" w:color="auto"/>
        <w:left w:val="none" w:sz="0" w:space="0" w:color="auto"/>
        <w:bottom w:val="none" w:sz="0" w:space="0" w:color="auto"/>
        <w:right w:val="none" w:sz="0" w:space="0" w:color="auto"/>
      </w:divBdr>
    </w:div>
    <w:div w:id="1037706717">
      <w:bodyDiv w:val="1"/>
      <w:marLeft w:val="0"/>
      <w:marRight w:val="0"/>
      <w:marTop w:val="0"/>
      <w:marBottom w:val="0"/>
      <w:divBdr>
        <w:top w:val="none" w:sz="0" w:space="0" w:color="auto"/>
        <w:left w:val="none" w:sz="0" w:space="0" w:color="auto"/>
        <w:bottom w:val="none" w:sz="0" w:space="0" w:color="auto"/>
        <w:right w:val="none" w:sz="0" w:space="0" w:color="auto"/>
      </w:divBdr>
    </w:div>
    <w:div w:id="1040283409">
      <w:bodyDiv w:val="1"/>
      <w:marLeft w:val="0"/>
      <w:marRight w:val="0"/>
      <w:marTop w:val="0"/>
      <w:marBottom w:val="0"/>
      <w:divBdr>
        <w:top w:val="none" w:sz="0" w:space="0" w:color="auto"/>
        <w:left w:val="none" w:sz="0" w:space="0" w:color="auto"/>
        <w:bottom w:val="none" w:sz="0" w:space="0" w:color="auto"/>
        <w:right w:val="none" w:sz="0" w:space="0" w:color="auto"/>
      </w:divBdr>
    </w:div>
    <w:div w:id="1040738481">
      <w:bodyDiv w:val="1"/>
      <w:marLeft w:val="0"/>
      <w:marRight w:val="0"/>
      <w:marTop w:val="0"/>
      <w:marBottom w:val="0"/>
      <w:divBdr>
        <w:top w:val="none" w:sz="0" w:space="0" w:color="auto"/>
        <w:left w:val="none" w:sz="0" w:space="0" w:color="auto"/>
        <w:bottom w:val="none" w:sz="0" w:space="0" w:color="auto"/>
        <w:right w:val="none" w:sz="0" w:space="0" w:color="auto"/>
      </w:divBdr>
    </w:div>
    <w:div w:id="1046414592">
      <w:bodyDiv w:val="1"/>
      <w:marLeft w:val="0"/>
      <w:marRight w:val="0"/>
      <w:marTop w:val="0"/>
      <w:marBottom w:val="0"/>
      <w:divBdr>
        <w:top w:val="none" w:sz="0" w:space="0" w:color="auto"/>
        <w:left w:val="none" w:sz="0" w:space="0" w:color="auto"/>
        <w:bottom w:val="none" w:sz="0" w:space="0" w:color="auto"/>
        <w:right w:val="none" w:sz="0" w:space="0" w:color="auto"/>
      </w:divBdr>
    </w:div>
    <w:div w:id="1058629480">
      <w:bodyDiv w:val="1"/>
      <w:marLeft w:val="0"/>
      <w:marRight w:val="0"/>
      <w:marTop w:val="0"/>
      <w:marBottom w:val="0"/>
      <w:divBdr>
        <w:top w:val="none" w:sz="0" w:space="0" w:color="auto"/>
        <w:left w:val="none" w:sz="0" w:space="0" w:color="auto"/>
        <w:bottom w:val="none" w:sz="0" w:space="0" w:color="auto"/>
        <w:right w:val="none" w:sz="0" w:space="0" w:color="auto"/>
      </w:divBdr>
    </w:div>
    <w:div w:id="1067654173">
      <w:bodyDiv w:val="1"/>
      <w:marLeft w:val="0"/>
      <w:marRight w:val="0"/>
      <w:marTop w:val="0"/>
      <w:marBottom w:val="0"/>
      <w:divBdr>
        <w:top w:val="none" w:sz="0" w:space="0" w:color="auto"/>
        <w:left w:val="none" w:sz="0" w:space="0" w:color="auto"/>
        <w:bottom w:val="none" w:sz="0" w:space="0" w:color="auto"/>
        <w:right w:val="none" w:sz="0" w:space="0" w:color="auto"/>
      </w:divBdr>
    </w:div>
    <w:div w:id="1074624013">
      <w:bodyDiv w:val="1"/>
      <w:marLeft w:val="0"/>
      <w:marRight w:val="0"/>
      <w:marTop w:val="0"/>
      <w:marBottom w:val="0"/>
      <w:divBdr>
        <w:top w:val="none" w:sz="0" w:space="0" w:color="auto"/>
        <w:left w:val="none" w:sz="0" w:space="0" w:color="auto"/>
        <w:bottom w:val="none" w:sz="0" w:space="0" w:color="auto"/>
        <w:right w:val="none" w:sz="0" w:space="0" w:color="auto"/>
      </w:divBdr>
    </w:div>
    <w:div w:id="1082221759">
      <w:bodyDiv w:val="1"/>
      <w:marLeft w:val="0"/>
      <w:marRight w:val="0"/>
      <w:marTop w:val="0"/>
      <w:marBottom w:val="0"/>
      <w:divBdr>
        <w:top w:val="none" w:sz="0" w:space="0" w:color="auto"/>
        <w:left w:val="none" w:sz="0" w:space="0" w:color="auto"/>
        <w:bottom w:val="none" w:sz="0" w:space="0" w:color="auto"/>
        <w:right w:val="none" w:sz="0" w:space="0" w:color="auto"/>
      </w:divBdr>
    </w:div>
    <w:div w:id="1085110269">
      <w:bodyDiv w:val="1"/>
      <w:marLeft w:val="0"/>
      <w:marRight w:val="0"/>
      <w:marTop w:val="0"/>
      <w:marBottom w:val="0"/>
      <w:divBdr>
        <w:top w:val="none" w:sz="0" w:space="0" w:color="auto"/>
        <w:left w:val="none" w:sz="0" w:space="0" w:color="auto"/>
        <w:bottom w:val="none" w:sz="0" w:space="0" w:color="auto"/>
        <w:right w:val="none" w:sz="0" w:space="0" w:color="auto"/>
      </w:divBdr>
    </w:div>
    <w:div w:id="1086267977">
      <w:bodyDiv w:val="1"/>
      <w:marLeft w:val="0"/>
      <w:marRight w:val="0"/>
      <w:marTop w:val="0"/>
      <w:marBottom w:val="0"/>
      <w:divBdr>
        <w:top w:val="none" w:sz="0" w:space="0" w:color="auto"/>
        <w:left w:val="none" w:sz="0" w:space="0" w:color="auto"/>
        <w:bottom w:val="none" w:sz="0" w:space="0" w:color="auto"/>
        <w:right w:val="none" w:sz="0" w:space="0" w:color="auto"/>
      </w:divBdr>
    </w:div>
    <w:div w:id="1106267148">
      <w:bodyDiv w:val="1"/>
      <w:marLeft w:val="0"/>
      <w:marRight w:val="0"/>
      <w:marTop w:val="0"/>
      <w:marBottom w:val="0"/>
      <w:divBdr>
        <w:top w:val="none" w:sz="0" w:space="0" w:color="auto"/>
        <w:left w:val="none" w:sz="0" w:space="0" w:color="auto"/>
        <w:bottom w:val="none" w:sz="0" w:space="0" w:color="auto"/>
        <w:right w:val="none" w:sz="0" w:space="0" w:color="auto"/>
      </w:divBdr>
    </w:div>
    <w:div w:id="1130633417">
      <w:bodyDiv w:val="1"/>
      <w:marLeft w:val="0"/>
      <w:marRight w:val="0"/>
      <w:marTop w:val="0"/>
      <w:marBottom w:val="0"/>
      <w:divBdr>
        <w:top w:val="none" w:sz="0" w:space="0" w:color="auto"/>
        <w:left w:val="none" w:sz="0" w:space="0" w:color="auto"/>
        <w:bottom w:val="none" w:sz="0" w:space="0" w:color="auto"/>
        <w:right w:val="none" w:sz="0" w:space="0" w:color="auto"/>
      </w:divBdr>
    </w:div>
    <w:div w:id="1137146292">
      <w:bodyDiv w:val="1"/>
      <w:marLeft w:val="0"/>
      <w:marRight w:val="0"/>
      <w:marTop w:val="0"/>
      <w:marBottom w:val="0"/>
      <w:divBdr>
        <w:top w:val="none" w:sz="0" w:space="0" w:color="auto"/>
        <w:left w:val="none" w:sz="0" w:space="0" w:color="auto"/>
        <w:bottom w:val="none" w:sz="0" w:space="0" w:color="auto"/>
        <w:right w:val="none" w:sz="0" w:space="0" w:color="auto"/>
      </w:divBdr>
    </w:div>
    <w:div w:id="1155338161">
      <w:bodyDiv w:val="1"/>
      <w:marLeft w:val="0"/>
      <w:marRight w:val="0"/>
      <w:marTop w:val="0"/>
      <w:marBottom w:val="0"/>
      <w:divBdr>
        <w:top w:val="none" w:sz="0" w:space="0" w:color="auto"/>
        <w:left w:val="none" w:sz="0" w:space="0" w:color="auto"/>
        <w:bottom w:val="none" w:sz="0" w:space="0" w:color="auto"/>
        <w:right w:val="none" w:sz="0" w:space="0" w:color="auto"/>
      </w:divBdr>
    </w:div>
    <w:div w:id="1156528604">
      <w:bodyDiv w:val="1"/>
      <w:marLeft w:val="0"/>
      <w:marRight w:val="0"/>
      <w:marTop w:val="0"/>
      <w:marBottom w:val="0"/>
      <w:divBdr>
        <w:top w:val="none" w:sz="0" w:space="0" w:color="auto"/>
        <w:left w:val="none" w:sz="0" w:space="0" w:color="auto"/>
        <w:bottom w:val="none" w:sz="0" w:space="0" w:color="auto"/>
        <w:right w:val="none" w:sz="0" w:space="0" w:color="auto"/>
      </w:divBdr>
    </w:div>
    <w:div w:id="1160661689">
      <w:bodyDiv w:val="1"/>
      <w:marLeft w:val="0"/>
      <w:marRight w:val="0"/>
      <w:marTop w:val="0"/>
      <w:marBottom w:val="0"/>
      <w:divBdr>
        <w:top w:val="none" w:sz="0" w:space="0" w:color="auto"/>
        <w:left w:val="none" w:sz="0" w:space="0" w:color="auto"/>
        <w:bottom w:val="none" w:sz="0" w:space="0" w:color="auto"/>
        <w:right w:val="none" w:sz="0" w:space="0" w:color="auto"/>
      </w:divBdr>
    </w:div>
    <w:div w:id="1170952319">
      <w:bodyDiv w:val="1"/>
      <w:marLeft w:val="0"/>
      <w:marRight w:val="0"/>
      <w:marTop w:val="0"/>
      <w:marBottom w:val="0"/>
      <w:divBdr>
        <w:top w:val="none" w:sz="0" w:space="0" w:color="auto"/>
        <w:left w:val="none" w:sz="0" w:space="0" w:color="auto"/>
        <w:bottom w:val="none" w:sz="0" w:space="0" w:color="auto"/>
        <w:right w:val="none" w:sz="0" w:space="0" w:color="auto"/>
      </w:divBdr>
    </w:div>
    <w:div w:id="1171800598">
      <w:bodyDiv w:val="1"/>
      <w:marLeft w:val="0"/>
      <w:marRight w:val="0"/>
      <w:marTop w:val="0"/>
      <w:marBottom w:val="0"/>
      <w:divBdr>
        <w:top w:val="none" w:sz="0" w:space="0" w:color="auto"/>
        <w:left w:val="none" w:sz="0" w:space="0" w:color="auto"/>
        <w:bottom w:val="none" w:sz="0" w:space="0" w:color="auto"/>
        <w:right w:val="none" w:sz="0" w:space="0" w:color="auto"/>
      </w:divBdr>
    </w:div>
    <w:div w:id="1172143061">
      <w:bodyDiv w:val="1"/>
      <w:marLeft w:val="0"/>
      <w:marRight w:val="0"/>
      <w:marTop w:val="0"/>
      <w:marBottom w:val="0"/>
      <w:divBdr>
        <w:top w:val="none" w:sz="0" w:space="0" w:color="auto"/>
        <w:left w:val="none" w:sz="0" w:space="0" w:color="auto"/>
        <w:bottom w:val="none" w:sz="0" w:space="0" w:color="auto"/>
        <w:right w:val="none" w:sz="0" w:space="0" w:color="auto"/>
      </w:divBdr>
    </w:div>
    <w:div w:id="1181578465">
      <w:bodyDiv w:val="1"/>
      <w:marLeft w:val="0"/>
      <w:marRight w:val="0"/>
      <w:marTop w:val="0"/>
      <w:marBottom w:val="0"/>
      <w:divBdr>
        <w:top w:val="none" w:sz="0" w:space="0" w:color="auto"/>
        <w:left w:val="none" w:sz="0" w:space="0" w:color="auto"/>
        <w:bottom w:val="none" w:sz="0" w:space="0" w:color="auto"/>
        <w:right w:val="none" w:sz="0" w:space="0" w:color="auto"/>
      </w:divBdr>
    </w:div>
    <w:div w:id="1196699145">
      <w:bodyDiv w:val="1"/>
      <w:marLeft w:val="0"/>
      <w:marRight w:val="0"/>
      <w:marTop w:val="0"/>
      <w:marBottom w:val="0"/>
      <w:divBdr>
        <w:top w:val="none" w:sz="0" w:space="0" w:color="auto"/>
        <w:left w:val="none" w:sz="0" w:space="0" w:color="auto"/>
        <w:bottom w:val="none" w:sz="0" w:space="0" w:color="auto"/>
        <w:right w:val="none" w:sz="0" w:space="0" w:color="auto"/>
      </w:divBdr>
    </w:div>
    <w:div w:id="1215317654">
      <w:bodyDiv w:val="1"/>
      <w:marLeft w:val="0"/>
      <w:marRight w:val="0"/>
      <w:marTop w:val="0"/>
      <w:marBottom w:val="0"/>
      <w:divBdr>
        <w:top w:val="none" w:sz="0" w:space="0" w:color="auto"/>
        <w:left w:val="none" w:sz="0" w:space="0" w:color="auto"/>
        <w:bottom w:val="none" w:sz="0" w:space="0" w:color="auto"/>
        <w:right w:val="none" w:sz="0" w:space="0" w:color="auto"/>
      </w:divBdr>
    </w:div>
    <w:div w:id="1217201001">
      <w:bodyDiv w:val="1"/>
      <w:marLeft w:val="0"/>
      <w:marRight w:val="0"/>
      <w:marTop w:val="0"/>
      <w:marBottom w:val="0"/>
      <w:divBdr>
        <w:top w:val="none" w:sz="0" w:space="0" w:color="auto"/>
        <w:left w:val="none" w:sz="0" w:space="0" w:color="auto"/>
        <w:bottom w:val="none" w:sz="0" w:space="0" w:color="auto"/>
        <w:right w:val="none" w:sz="0" w:space="0" w:color="auto"/>
      </w:divBdr>
    </w:div>
    <w:div w:id="1236472206">
      <w:bodyDiv w:val="1"/>
      <w:marLeft w:val="0"/>
      <w:marRight w:val="0"/>
      <w:marTop w:val="0"/>
      <w:marBottom w:val="0"/>
      <w:divBdr>
        <w:top w:val="none" w:sz="0" w:space="0" w:color="auto"/>
        <w:left w:val="none" w:sz="0" w:space="0" w:color="auto"/>
        <w:bottom w:val="none" w:sz="0" w:space="0" w:color="auto"/>
        <w:right w:val="none" w:sz="0" w:space="0" w:color="auto"/>
      </w:divBdr>
    </w:div>
    <w:div w:id="1241797111">
      <w:bodyDiv w:val="1"/>
      <w:marLeft w:val="0"/>
      <w:marRight w:val="0"/>
      <w:marTop w:val="0"/>
      <w:marBottom w:val="0"/>
      <w:divBdr>
        <w:top w:val="none" w:sz="0" w:space="0" w:color="auto"/>
        <w:left w:val="none" w:sz="0" w:space="0" w:color="auto"/>
        <w:bottom w:val="none" w:sz="0" w:space="0" w:color="auto"/>
        <w:right w:val="none" w:sz="0" w:space="0" w:color="auto"/>
      </w:divBdr>
    </w:div>
    <w:div w:id="1272124872">
      <w:bodyDiv w:val="1"/>
      <w:marLeft w:val="0"/>
      <w:marRight w:val="0"/>
      <w:marTop w:val="0"/>
      <w:marBottom w:val="0"/>
      <w:divBdr>
        <w:top w:val="none" w:sz="0" w:space="0" w:color="auto"/>
        <w:left w:val="none" w:sz="0" w:space="0" w:color="auto"/>
        <w:bottom w:val="none" w:sz="0" w:space="0" w:color="auto"/>
        <w:right w:val="none" w:sz="0" w:space="0" w:color="auto"/>
      </w:divBdr>
    </w:div>
    <w:div w:id="1275405682">
      <w:bodyDiv w:val="1"/>
      <w:marLeft w:val="0"/>
      <w:marRight w:val="0"/>
      <w:marTop w:val="0"/>
      <w:marBottom w:val="0"/>
      <w:divBdr>
        <w:top w:val="none" w:sz="0" w:space="0" w:color="auto"/>
        <w:left w:val="none" w:sz="0" w:space="0" w:color="auto"/>
        <w:bottom w:val="none" w:sz="0" w:space="0" w:color="auto"/>
        <w:right w:val="none" w:sz="0" w:space="0" w:color="auto"/>
      </w:divBdr>
    </w:div>
    <w:div w:id="1283806833">
      <w:bodyDiv w:val="1"/>
      <w:marLeft w:val="0"/>
      <w:marRight w:val="0"/>
      <w:marTop w:val="0"/>
      <w:marBottom w:val="0"/>
      <w:divBdr>
        <w:top w:val="none" w:sz="0" w:space="0" w:color="auto"/>
        <w:left w:val="none" w:sz="0" w:space="0" w:color="auto"/>
        <w:bottom w:val="none" w:sz="0" w:space="0" w:color="auto"/>
        <w:right w:val="none" w:sz="0" w:space="0" w:color="auto"/>
      </w:divBdr>
    </w:div>
    <w:div w:id="1325666836">
      <w:bodyDiv w:val="1"/>
      <w:marLeft w:val="0"/>
      <w:marRight w:val="0"/>
      <w:marTop w:val="0"/>
      <w:marBottom w:val="0"/>
      <w:divBdr>
        <w:top w:val="none" w:sz="0" w:space="0" w:color="auto"/>
        <w:left w:val="none" w:sz="0" w:space="0" w:color="auto"/>
        <w:bottom w:val="none" w:sz="0" w:space="0" w:color="auto"/>
        <w:right w:val="none" w:sz="0" w:space="0" w:color="auto"/>
      </w:divBdr>
    </w:div>
    <w:div w:id="1328023740">
      <w:bodyDiv w:val="1"/>
      <w:marLeft w:val="0"/>
      <w:marRight w:val="0"/>
      <w:marTop w:val="0"/>
      <w:marBottom w:val="0"/>
      <w:divBdr>
        <w:top w:val="none" w:sz="0" w:space="0" w:color="auto"/>
        <w:left w:val="none" w:sz="0" w:space="0" w:color="auto"/>
        <w:bottom w:val="none" w:sz="0" w:space="0" w:color="auto"/>
        <w:right w:val="none" w:sz="0" w:space="0" w:color="auto"/>
      </w:divBdr>
    </w:div>
    <w:div w:id="1339890822">
      <w:bodyDiv w:val="1"/>
      <w:marLeft w:val="0"/>
      <w:marRight w:val="0"/>
      <w:marTop w:val="0"/>
      <w:marBottom w:val="0"/>
      <w:divBdr>
        <w:top w:val="none" w:sz="0" w:space="0" w:color="auto"/>
        <w:left w:val="none" w:sz="0" w:space="0" w:color="auto"/>
        <w:bottom w:val="none" w:sz="0" w:space="0" w:color="auto"/>
        <w:right w:val="none" w:sz="0" w:space="0" w:color="auto"/>
      </w:divBdr>
    </w:div>
    <w:div w:id="1361390582">
      <w:bodyDiv w:val="1"/>
      <w:marLeft w:val="0"/>
      <w:marRight w:val="0"/>
      <w:marTop w:val="0"/>
      <w:marBottom w:val="0"/>
      <w:divBdr>
        <w:top w:val="none" w:sz="0" w:space="0" w:color="auto"/>
        <w:left w:val="none" w:sz="0" w:space="0" w:color="auto"/>
        <w:bottom w:val="none" w:sz="0" w:space="0" w:color="auto"/>
        <w:right w:val="none" w:sz="0" w:space="0" w:color="auto"/>
      </w:divBdr>
    </w:div>
    <w:div w:id="1367488093">
      <w:bodyDiv w:val="1"/>
      <w:marLeft w:val="0"/>
      <w:marRight w:val="0"/>
      <w:marTop w:val="0"/>
      <w:marBottom w:val="0"/>
      <w:divBdr>
        <w:top w:val="none" w:sz="0" w:space="0" w:color="auto"/>
        <w:left w:val="none" w:sz="0" w:space="0" w:color="auto"/>
        <w:bottom w:val="none" w:sz="0" w:space="0" w:color="auto"/>
        <w:right w:val="none" w:sz="0" w:space="0" w:color="auto"/>
      </w:divBdr>
    </w:div>
    <w:div w:id="1367876217">
      <w:bodyDiv w:val="1"/>
      <w:marLeft w:val="0"/>
      <w:marRight w:val="0"/>
      <w:marTop w:val="0"/>
      <w:marBottom w:val="0"/>
      <w:divBdr>
        <w:top w:val="none" w:sz="0" w:space="0" w:color="auto"/>
        <w:left w:val="none" w:sz="0" w:space="0" w:color="auto"/>
        <w:bottom w:val="none" w:sz="0" w:space="0" w:color="auto"/>
        <w:right w:val="none" w:sz="0" w:space="0" w:color="auto"/>
      </w:divBdr>
    </w:div>
    <w:div w:id="1387139831">
      <w:bodyDiv w:val="1"/>
      <w:marLeft w:val="0"/>
      <w:marRight w:val="0"/>
      <w:marTop w:val="0"/>
      <w:marBottom w:val="0"/>
      <w:divBdr>
        <w:top w:val="none" w:sz="0" w:space="0" w:color="auto"/>
        <w:left w:val="none" w:sz="0" w:space="0" w:color="auto"/>
        <w:bottom w:val="none" w:sz="0" w:space="0" w:color="auto"/>
        <w:right w:val="none" w:sz="0" w:space="0" w:color="auto"/>
      </w:divBdr>
    </w:div>
    <w:div w:id="1414661872">
      <w:bodyDiv w:val="1"/>
      <w:marLeft w:val="0"/>
      <w:marRight w:val="0"/>
      <w:marTop w:val="0"/>
      <w:marBottom w:val="0"/>
      <w:divBdr>
        <w:top w:val="none" w:sz="0" w:space="0" w:color="auto"/>
        <w:left w:val="none" w:sz="0" w:space="0" w:color="auto"/>
        <w:bottom w:val="none" w:sz="0" w:space="0" w:color="auto"/>
        <w:right w:val="none" w:sz="0" w:space="0" w:color="auto"/>
      </w:divBdr>
    </w:div>
    <w:div w:id="1421870731">
      <w:bodyDiv w:val="1"/>
      <w:marLeft w:val="0"/>
      <w:marRight w:val="0"/>
      <w:marTop w:val="0"/>
      <w:marBottom w:val="0"/>
      <w:divBdr>
        <w:top w:val="none" w:sz="0" w:space="0" w:color="auto"/>
        <w:left w:val="none" w:sz="0" w:space="0" w:color="auto"/>
        <w:bottom w:val="none" w:sz="0" w:space="0" w:color="auto"/>
        <w:right w:val="none" w:sz="0" w:space="0" w:color="auto"/>
      </w:divBdr>
    </w:div>
    <w:div w:id="1435050650">
      <w:bodyDiv w:val="1"/>
      <w:marLeft w:val="0"/>
      <w:marRight w:val="0"/>
      <w:marTop w:val="0"/>
      <w:marBottom w:val="0"/>
      <w:divBdr>
        <w:top w:val="none" w:sz="0" w:space="0" w:color="auto"/>
        <w:left w:val="none" w:sz="0" w:space="0" w:color="auto"/>
        <w:bottom w:val="none" w:sz="0" w:space="0" w:color="auto"/>
        <w:right w:val="none" w:sz="0" w:space="0" w:color="auto"/>
      </w:divBdr>
    </w:div>
    <w:div w:id="1450005798">
      <w:bodyDiv w:val="1"/>
      <w:marLeft w:val="0"/>
      <w:marRight w:val="0"/>
      <w:marTop w:val="0"/>
      <w:marBottom w:val="0"/>
      <w:divBdr>
        <w:top w:val="none" w:sz="0" w:space="0" w:color="auto"/>
        <w:left w:val="none" w:sz="0" w:space="0" w:color="auto"/>
        <w:bottom w:val="none" w:sz="0" w:space="0" w:color="auto"/>
        <w:right w:val="none" w:sz="0" w:space="0" w:color="auto"/>
      </w:divBdr>
    </w:div>
    <w:div w:id="1453786875">
      <w:bodyDiv w:val="1"/>
      <w:marLeft w:val="0"/>
      <w:marRight w:val="0"/>
      <w:marTop w:val="0"/>
      <w:marBottom w:val="0"/>
      <w:divBdr>
        <w:top w:val="none" w:sz="0" w:space="0" w:color="auto"/>
        <w:left w:val="none" w:sz="0" w:space="0" w:color="auto"/>
        <w:bottom w:val="none" w:sz="0" w:space="0" w:color="auto"/>
        <w:right w:val="none" w:sz="0" w:space="0" w:color="auto"/>
      </w:divBdr>
    </w:div>
    <w:div w:id="1456560823">
      <w:bodyDiv w:val="1"/>
      <w:marLeft w:val="0"/>
      <w:marRight w:val="0"/>
      <w:marTop w:val="0"/>
      <w:marBottom w:val="0"/>
      <w:divBdr>
        <w:top w:val="none" w:sz="0" w:space="0" w:color="auto"/>
        <w:left w:val="none" w:sz="0" w:space="0" w:color="auto"/>
        <w:bottom w:val="none" w:sz="0" w:space="0" w:color="auto"/>
        <w:right w:val="none" w:sz="0" w:space="0" w:color="auto"/>
      </w:divBdr>
    </w:div>
    <w:div w:id="1480147469">
      <w:bodyDiv w:val="1"/>
      <w:marLeft w:val="0"/>
      <w:marRight w:val="0"/>
      <w:marTop w:val="0"/>
      <w:marBottom w:val="0"/>
      <w:divBdr>
        <w:top w:val="none" w:sz="0" w:space="0" w:color="auto"/>
        <w:left w:val="none" w:sz="0" w:space="0" w:color="auto"/>
        <w:bottom w:val="none" w:sz="0" w:space="0" w:color="auto"/>
        <w:right w:val="none" w:sz="0" w:space="0" w:color="auto"/>
      </w:divBdr>
    </w:div>
    <w:div w:id="1509518455">
      <w:bodyDiv w:val="1"/>
      <w:marLeft w:val="0"/>
      <w:marRight w:val="0"/>
      <w:marTop w:val="0"/>
      <w:marBottom w:val="0"/>
      <w:divBdr>
        <w:top w:val="none" w:sz="0" w:space="0" w:color="auto"/>
        <w:left w:val="none" w:sz="0" w:space="0" w:color="auto"/>
        <w:bottom w:val="none" w:sz="0" w:space="0" w:color="auto"/>
        <w:right w:val="none" w:sz="0" w:space="0" w:color="auto"/>
      </w:divBdr>
    </w:div>
    <w:div w:id="1518734161">
      <w:bodyDiv w:val="1"/>
      <w:marLeft w:val="0"/>
      <w:marRight w:val="0"/>
      <w:marTop w:val="0"/>
      <w:marBottom w:val="0"/>
      <w:divBdr>
        <w:top w:val="none" w:sz="0" w:space="0" w:color="auto"/>
        <w:left w:val="none" w:sz="0" w:space="0" w:color="auto"/>
        <w:bottom w:val="none" w:sz="0" w:space="0" w:color="auto"/>
        <w:right w:val="none" w:sz="0" w:space="0" w:color="auto"/>
      </w:divBdr>
    </w:div>
    <w:div w:id="1522818407">
      <w:bodyDiv w:val="1"/>
      <w:marLeft w:val="0"/>
      <w:marRight w:val="0"/>
      <w:marTop w:val="0"/>
      <w:marBottom w:val="0"/>
      <w:divBdr>
        <w:top w:val="none" w:sz="0" w:space="0" w:color="auto"/>
        <w:left w:val="none" w:sz="0" w:space="0" w:color="auto"/>
        <w:bottom w:val="none" w:sz="0" w:space="0" w:color="auto"/>
        <w:right w:val="none" w:sz="0" w:space="0" w:color="auto"/>
      </w:divBdr>
    </w:div>
    <w:div w:id="1525053420">
      <w:bodyDiv w:val="1"/>
      <w:marLeft w:val="0"/>
      <w:marRight w:val="0"/>
      <w:marTop w:val="0"/>
      <w:marBottom w:val="0"/>
      <w:divBdr>
        <w:top w:val="none" w:sz="0" w:space="0" w:color="auto"/>
        <w:left w:val="none" w:sz="0" w:space="0" w:color="auto"/>
        <w:bottom w:val="none" w:sz="0" w:space="0" w:color="auto"/>
        <w:right w:val="none" w:sz="0" w:space="0" w:color="auto"/>
      </w:divBdr>
    </w:div>
    <w:div w:id="1547184052">
      <w:bodyDiv w:val="1"/>
      <w:marLeft w:val="0"/>
      <w:marRight w:val="0"/>
      <w:marTop w:val="0"/>
      <w:marBottom w:val="0"/>
      <w:divBdr>
        <w:top w:val="none" w:sz="0" w:space="0" w:color="auto"/>
        <w:left w:val="none" w:sz="0" w:space="0" w:color="auto"/>
        <w:bottom w:val="none" w:sz="0" w:space="0" w:color="auto"/>
        <w:right w:val="none" w:sz="0" w:space="0" w:color="auto"/>
      </w:divBdr>
    </w:div>
    <w:div w:id="1549685530">
      <w:bodyDiv w:val="1"/>
      <w:marLeft w:val="0"/>
      <w:marRight w:val="0"/>
      <w:marTop w:val="0"/>
      <w:marBottom w:val="0"/>
      <w:divBdr>
        <w:top w:val="none" w:sz="0" w:space="0" w:color="auto"/>
        <w:left w:val="none" w:sz="0" w:space="0" w:color="auto"/>
        <w:bottom w:val="none" w:sz="0" w:space="0" w:color="auto"/>
        <w:right w:val="none" w:sz="0" w:space="0" w:color="auto"/>
      </w:divBdr>
    </w:div>
    <w:div w:id="1562325831">
      <w:bodyDiv w:val="1"/>
      <w:marLeft w:val="0"/>
      <w:marRight w:val="0"/>
      <w:marTop w:val="0"/>
      <w:marBottom w:val="0"/>
      <w:divBdr>
        <w:top w:val="none" w:sz="0" w:space="0" w:color="auto"/>
        <w:left w:val="none" w:sz="0" w:space="0" w:color="auto"/>
        <w:bottom w:val="none" w:sz="0" w:space="0" w:color="auto"/>
        <w:right w:val="none" w:sz="0" w:space="0" w:color="auto"/>
      </w:divBdr>
    </w:div>
    <w:div w:id="1570337917">
      <w:bodyDiv w:val="1"/>
      <w:marLeft w:val="0"/>
      <w:marRight w:val="0"/>
      <w:marTop w:val="0"/>
      <w:marBottom w:val="0"/>
      <w:divBdr>
        <w:top w:val="none" w:sz="0" w:space="0" w:color="auto"/>
        <w:left w:val="none" w:sz="0" w:space="0" w:color="auto"/>
        <w:bottom w:val="none" w:sz="0" w:space="0" w:color="auto"/>
        <w:right w:val="none" w:sz="0" w:space="0" w:color="auto"/>
      </w:divBdr>
    </w:div>
    <w:div w:id="1576547623">
      <w:bodyDiv w:val="1"/>
      <w:marLeft w:val="0"/>
      <w:marRight w:val="0"/>
      <w:marTop w:val="0"/>
      <w:marBottom w:val="0"/>
      <w:divBdr>
        <w:top w:val="none" w:sz="0" w:space="0" w:color="auto"/>
        <w:left w:val="none" w:sz="0" w:space="0" w:color="auto"/>
        <w:bottom w:val="none" w:sz="0" w:space="0" w:color="auto"/>
        <w:right w:val="none" w:sz="0" w:space="0" w:color="auto"/>
      </w:divBdr>
    </w:div>
    <w:div w:id="1589803602">
      <w:bodyDiv w:val="1"/>
      <w:marLeft w:val="0"/>
      <w:marRight w:val="0"/>
      <w:marTop w:val="0"/>
      <w:marBottom w:val="0"/>
      <w:divBdr>
        <w:top w:val="none" w:sz="0" w:space="0" w:color="auto"/>
        <w:left w:val="none" w:sz="0" w:space="0" w:color="auto"/>
        <w:bottom w:val="none" w:sz="0" w:space="0" w:color="auto"/>
        <w:right w:val="none" w:sz="0" w:space="0" w:color="auto"/>
      </w:divBdr>
    </w:div>
    <w:div w:id="1594237331">
      <w:bodyDiv w:val="1"/>
      <w:marLeft w:val="0"/>
      <w:marRight w:val="0"/>
      <w:marTop w:val="0"/>
      <w:marBottom w:val="0"/>
      <w:divBdr>
        <w:top w:val="none" w:sz="0" w:space="0" w:color="auto"/>
        <w:left w:val="none" w:sz="0" w:space="0" w:color="auto"/>
        <w:bottom w:val="none" w:sz="0" w:space="0" w:color="auto"/>
        <w:right w:val="none" w:sz="0" w:space="0" w:color="auto"/>
      </w:divBdr>
    </w:div>
    <w:div w:id="1595741793">
      <w:bodyDiv w:val="1"/>
      <w:marLeft w:val="0"/>
      <w:marRight w:val="0"/>
      <w:marTop w:val="0"/>
      <w:marBottom w:val="0"/>
      <w:divBdr>
        <w:top w:val="none" w:sz="0" w:space="0" w:color="auto"/>
        <w:left w:val="none" w:sz="0" w:space="0" w:color="auto"/>
        <w:bottom w:val="none" w:sz="0" w:space="0" w:color="auto"/>
        <w:right w:val="none" w:sz="0" w:space="0" w:color="auto"/>
      </w:divBdr>
    </w:div>
    <w:div w:id="1613824267">
      <w:bodyDiv w:val="1"/>
      <w:marLeft w:val="0"/>
      <w:marRight w:val="0"/>
      <w:marTop w:val="0"/>
      <w:marBottom w:val="0"/>
      <w:divBdr>
        <w:top w:val="none" w:sz="0" w:space="0" w:color="auto"/>
        <w:left w:val="none" w:sz="0" w:space="0" w:color="auto"/>
        <w:bottom w:val="none" w:sz="0" w:space="0" w:color="auto"/>
        <w:right w:val="none" w:sz="0" w:space="0" w:color="auto"/>
      </w:divBdr>
    </w:div>
    <w:div w:id="1622875940">
      <w:bodyDiv w:val="1"/>
      <w:marLeft w:val="0"/>
      <w:marRight w:val="0"/>
      <w:marTop w:val="0"/>
      <w:marBottom w:val="0"/>
      <w:divBdr>
        <w:top w:val="none" w:sz="0" w:space="0" w:color="auto"/>
        <w:left w:val="none" w:sz="0" w:space="0" w:color="auto"/>
        <w:bottom w:val="none" w:sz="0" w:space="0" w:color="auto"/>
        <w:right w:val="none" w:sz="0" w:space="0" w:color="auto"/>
      </w:divBdr>
    </w:div>
    <w:div w:id="1623924676">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63043100">
      <w:bodyDiv w:val="1"/>
      <w:marLeft w:val="0"/>
      <w:marRight w:val="0"/>
      <w:marTop w:val="0"/>
      <w:marBottom w:val="0"/>
      <w:divBdr>
        <w:top w:val="none" w:sz="0" w:space="0" w:color="auto"/>
        <w:left w:val="none" w:sz="0" w:space="0" w:color="auto"/>
        <w:bottom w:val="none" w:sz="0" w:space="0" w:color="auto"/>
        <w:right w:val="none" w:sz="0" w:space="0" w:color="auto"/>
      </w:divBdr>
    </w:div>
    <w:div w:id="1663238399">
      <w:bodyDiv w:val="1"/>
      <w:marLeft w:val="0"/>
      <w:marRight w:val="0"/>
      <w:marTop w:val="0"/>
      <w:marBottom w:val="0"/>
      <w:divBdr>
        <w:top w:val="none" w:sz="0" w:space="0" w:color="auto"/>
        <w:left w:val="none" w:sz="0" w:space="0" w:color="auto"/>
        <w:bottom w:val="none" w:sz="0" w:space="0" w:color="auto"/>
        <w:right w:val="none" w:sz="0" w:space="0" w:color="auto"/>
      </w:divBdr>
    </w:div>
    <w:div w:id="1680741858">
      <w:bodyDiv w:val="1"/>
      <w:marLeft w:val="0"/>
      <w:marRight w:val="0"/>
      <w:marTop w:val="0"/>
      <w:marBottom w:val="0"/>
      <w:divBdr>
        <w:top w:val="none" w:sz="0" w:space="0" w:color="auto"/>
        <w:left w:val="none" w:sz="0" w:space="0" w:color="auto"/>
        <w:bottom w:val="none" w:sz="0" w:space="0" w:color="auto"/>
        <w:right w:val="none" w:sz="0" w:space="0" w:color="auto"/>
      </w:divBdr>
    </w:div>
    <w:div w:id="1684698861">
      <w:bodyDiv w:val="1"/>
      <w:marLeft w:val="0"/>
      <w:marRight w:val="0"/>
      <w:marTop w:val="0"/>
      <w:marBottom w:val="0"/>
      <w:divBdr>
        <w:top w:val="none" w:sz="0" w:space="0" w:color="auto"/>
        <w:left w:val="none" w:sz="0" w:space="0" w:color="auto"/>
        <w:bottom w:val="none" w:sz="0" w:space="0" w:color="auto"/>
        <w:right w:val="none" w:sz="0" w:space="0" w:color="auto"/>
      </w:divBdr>
    </w:div>
    <w:div w:id="1690376071">
      <w:bodyDiv w:val="1"/>
      <w:marLeft w:val="0"/>
      <w:marRight w:val="0"/>
      <w:marTop w:val="0"/>
      <w:marBottom w:val="0"/>
      <w:divBdr>
        <w:top w:val="none" w:sz="0" w:space="0" w:color="auto"/>
        <w:left w:val="none" w:sz="0" w:space="0" w:color="auto"/>
        <w:bottom w:val="none" w:sz="0" w:space="0" w:color="auto"/>
        <w:right w:val="none" w:sz="0" w:space="0" w:color="auto"/>
      </w:divBdr>
    </w:div>
    <w:div w:id="1693915035">
      <w:bodyDiv w:val="1"/>
      <w:marLeft w:val="0"/>
      <w:marRight w:val="0"/>
      <w:marTop w:val="0"/>
      <w:marBottom w:val="0"/>
      <w:divBdr>
        <w:top w:val="none" w:sz="0" w:space="0" w:color="auto"/>
        <w:left w:val="none" w:sz="0" w:space="0" w:color="auto"/>
        <w:bottom w:val="none" w:sz="0" w:space="0" w:color="auto"/>
        <w:right w:val="none" w:sz="0" w:space="0" w:color="auto"/>
      </w:divBdr>
    </w:div>
    <w:div w:id="1697464872">
      <w:bodyDiv w:val="1"/>
      <w:marLeft w:val="0"/>
      <w:marRight w:val="0"/>
      <w:marTop w:val="0"/>
      <w:marBottom w:val="0"/>
      <w:divBdr>
        <w:top w:val="none" w:sz="0" w:space="0" w:color="auto"/>
        <w:left w:val="none" w:sz="0" w:space="0" w:color="auto"/>
        <w:bottom w:val="none" w:sz="0" w:space="0" w:color="auto"/>
        <w:right w:val="none" w:sz="0" w:space="0" w:color="auto"/>
      </w:divBdr>
    </w:div>
    <w:div w:id="1704133929">
      <w:bodyDiv w:val="1"/>
      <w:marLeft w:val="0"/>
      <w:marRight w:val="0"/>
      <w:marTop w:val="0"/>
      <w:marBottom w:val="0"/>
      <w:divBdr>
        <w:top w:val="none" w:sz="0" w:space="0" w:color="auto"/>
        <w:left w:val="none" w:sz="0" w:space="0" w:color="auto"/>
        <w:bottom w:val="none" w:sz="0" w:space="0" w:color="auto"/>
        <w:right w:val="none" w:sz="0" w:space="0" w:color="auto"/>
      </w:divBdr>
    </w:div>
    <w:div w:id="17259054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39398226">
      <w:bodyDiv w:val="1"/>
      <w:marLeft w:val="0"/>
      <w:marRight w:val="0"/>
      <w:marTop w:val="0"/>
      <w:marBottom w:val="0"/>
      <w:divBdr>
        <w:top w:val="none" w:sz="0" w:space="0" w:color="auto"/>
        <w:left w:val="none" w:sz="0" w:space="0" w:color="auto"/>
        <w:bottom w:val="none" w:sz="0" w:space="0" w:color="auto"/>
        <w:right w:val="none" w:sz="0" w:space="0" w:color="auto"/>
      </w:divBdr>
    </w:div>
    <w:div w:id="1743330451">
      <w:bodyDiv w:val="1"/>
      <w:marLeft w:val="0"/>
      <w:marRight w:val="0"/>
      <w:marTop w:val="0"/>
      <w:marBottom w:val="0"/>
      <w:divBdr>
        <w:top w:val="none" w:sz="0" w:space="0" w:color="auto"/>
        <w:left w:val="none" w:sz="0" w:space="0" w:color="auto"/>
        <w:bottom w:val="none" w:sz="0" w:space="0" w:color="auto"/>
        <w:right w:val="none" w:sz="0" w:space="0" w:color="auto"/>
      </w:divBdr>
    </w:div>
    <w:div w:id="1745763368">
      <w:bodyDiv w:val="1"/>
      <w:marLeft w:val="0"/>
      <w:marRight w:val="0"/>
      <w:marTop w:val="0"/>
      <w:marBottom w:val="0"/>
      <w:divBdr>
        <w:top w:val="none" w:sz="0" w:space="0" w:color="auto"/>
        <w:left w:val="none" w:sz="0" w:space="0" w:color="auto"/>
        <w:bottom w:val="none" w:sz="0" w:space="0" w:color="auto"/>
        <w:right w:val="none" w:sz="0" w:space="0" w:color="auto"/>
      </w:divBdr>
    </w:div>
    <w:div w:id="1755544200">
      <w:bodyDiv w:val="1"/>
      <w:marLeft w:val="0"/>
      <w:marRight w:val="0"/>
      <w:marTop w:val="0"/>
      <w:marBottom w:val="0"/>
      <w:divBdr>
        <w:top w:val="none" w:sz="0" w:space="0" w:color="auto"/>
        <w:left w:val="none" w:sz="0" w:space="0" w:color="auto"/>
        <w:bottom w:val="none" w:sz="0" w:space="0" w:color="auto"/>
        <w:right w:val="none" w:sz="0" w:space="0" w:color="auto"/>
      </w:divBdr>
    </w:div>
    <w:div w:id="1763187391">
      <w:bodyDiv w:val="1"/>
      <w:marLeft w:val="0"/>
      <w:marRight w:val="0"/>
      <w:marTop w:val="0"/>
      <w:marBottom w:val="0"/>
      <w:divBdr>
        <w:top w:val="none" w:sz="0" w:space="0" w:color="auto"/>
        <w:left w:val="none" w:sz="0" w:space="0" w:color="auto"/>
        <w:bottom w:val="none" w:sz="0" w:space="0" w:color="auto"/>
        <w:right w:val="none" w:sz="0" w:space="0" w:color="auto"/>
      </w:divBdr>
    </w:div>
    <w:div w:id="1765878654">
      <w:bodyDiv w:val="1"/>
      <w:marLeft w:val="0"/>
      <w:marRight w:val="0"/>
      <w:marTop w:val="0"/>
      <w:marBottom w:val="0"/>
      <w:divBdr>
        <w:top w:val="none" w:sz="0" w:space="0" w:color="auto"/>
        <w:left w:val="none" w:sz="0" w:space="0" w:color="auto"/>
        <w:bottom w:val="none" w:sz="0" w:space="0" w:color="auto"/>
        <w:right w:val="none" w:sz="0" w:space="0" w:color="auto"/>
      </w:divBdr>
    </w:div>
    <w:div w:id="1772579621">
      <w:bodyDiv w:val="1"/>
      <w:marLeft w:val="0"/>
      <w:marRight w:val="0"/>
      <w:marTop w:val="0"/>
      <w:marBottom w:val="0"/>
      <w:divBdr>
        <w:top w:val="none" w:sz="0" w:space="0" w:color="auto"/>
        <w:left w:val="none" w:sz="0" w:space="0" w:color="auto"/>
        <w:bottom w:val="none" w:sz="0" w:space="0" w:color="auto"/>
        <w:right w:val="none" w:sz="0" w:space="0" w:color="auto"/>
      </w:divBdr>
    </w:div>
    <w:div w:id="1774284841">
      <w:bodyDiv w:val="1"/>
      <w:marLeft w:val="0"/>
      <w:marRight w:val="0"/>
      <w:marTop w:val="0"/>
      <w:marBottom w:val="0"/>
      <w:divBdr>
        <w:top w:val="none" w:sz="0" w:space="0" w:color="auto"/>
        <w:left w:val="none" w:sz="0" w:space="0" w:color="auto"/>
        <w:bottom w:val="none" w:sz="0" w:space="0" w:color="auto"/>
        <w:right w:val="none" w:sz="0" w:space="0" w:color="auto"/>
      </w:divBdr>
    </w:div>
    <w:div w:id="1785804465">
      <w:bodyDiv w:val="1"/>
      <w:marLeft w:val="0"/>
      <w:marRight w:val="0"/>
      <w:marTop w:val="0"/>
      <w:marBottom w:val="0"/>
      <w:divBdr>
        <w:top w:val="none" w:sz="0" w:space="0" w:color="auto"/>
        <w:left w:val="none" w:sz="0" w:space="0" w:color="auto"/>
        <w:bottom w:val="none" w:sz="0" w:space="0" w:color="auto"/>
        <w:right w:val="none" w:sz="0" w:space="0" w:color="auto"/>
      </w:divBdr>
    </w:div>
    <w:div w:id="1787848906">
      <w:bodyDiv w:val="1"/>
      <w:marLeft w:val="0"/>
      <w:marRight w:val="0"/>
      <w:marTop w:val="0"/>
      <w:marBottom w:val="0"/>
      <w:divBdr>
        <w:top w:val="none" w:sz="0" w:space="0" w:color="auto"/>
        <w:left w:val="none" w:sz="0" w:space="0" w:color="auto"/>
        <w:bottom w:val="none" w:sz="0" w:space="0" w:color="auto"/>
        <w:right w:val="none" w:sz="0" w:space="0" w:color="auto"/>
      </w:divBdr>
    </w:div>
    <w:div w:id="1792941205">
      <w:bodyDiv w:val="1"/>
      <w:marLeft w:val="0"/>
      <w:marRight w:val="0"/>
      <w:marTop w:val="0"/>
      <w:marBottom w:val="0"/>
      <w:divBdr>
        <w:top w:val="none" w:sz="0" w:space="0" w:color="auto"/>
        <w:left w:val="none" w:sz="0" w:space="0" w:color="auto"/>
        <w:bottom w:val="none" w:sz="0" w:space="0" w:color="auto"/>
        <w:right w:val="none" w:sz="0" w:space="0" w:color="auto"/>
      </w:divBdr>
    </w:div>
    <w:div w:id="1816293514">
      <w:bodyDiv w:val="1"/>
      <w:marLeft w:val="0"/>
      <w:marRight w:val="0"/>
      <w:marTop w:val="0"/>
      <w:marBottom w:val="0"/>
      <w:divBdr>
        <w:top w:val="none" w:sz="0" w:space="0" w:color="auto"/>
        <w:left w:val="none" w:sz="0" w:space="0" w:color="auto"/>
        <w:bottom w:val="none" w:sz="0" w:space="0" w:color="auto"/>
        <w:right w:val="none" w:sz="0" w:space="0" w:color="auto"/>
      </w:divBdr>
    </w:div>
    <w:div w:id="1818768184">
      <w:bodyDiv w:val="1"/>
      <w:marLeft w:val="0"/>
      <w:marRight w:val="0"/>
      <w:marTop w:val="0"/>
      <w:marBottom w:val="0"/>
      <w:divBdr>
        <w:top w:val="none" w:sz="0" w:space="0" w:color="auto"/>
        <w:left w:val="none" w:sz="0" w:space="0" w:color="auto"/>
        <w:bottom w:val="none" w:sz="0" w:space="0" w:color="auto"/>
        <w:right w:val="none" w:sz="0" w:space="0" w:color="auto"/>
      </w:divBdr>
    </w:div>
    <w:div w:id="1823112043">
      <w:bodyDiv w:val="1"/>
      <w:marLeft w:val="0"/>
      <w:marRight w:val="0"/>
      <w:marTop w:val="0"/>
      <w:marBottom w:val="0"/>
      <w:divBdr>
        <w:top w:val="none" w:sz="0" w:space="0" w:color="auto"/>
        <w:left w:val="none" w:sz="0" w:space="0" w:color="auto"/>
        <w:bottom w:val="none" w:sz="0" w:space="0" w:color="auto"/>
        <w:right w:val="none" w:sz="0" w:space="0" w:color="auto"/>
      </w:divBdr>
      <w:divsChild>
        <w:div w:id="1507279929">
          <w:marLeft w:val="0"/>
          <w:marRight w:val="0"/>
          <w:marTop w:val="0"/>
          <w:marBottom w:val="0"/>
          <w:divBdr>
            <w:top w:val="none" w:sz="0" w:space="0" w:color="auto"/>
            <w:left w:val="none" w:sz="0" w:space="0" w:color="auto"/>
            <w:bottom w:val="none" w:sz="0" w:space="0" w:color="auto"/>
            <w:right w:val="none" w:sz="0" w:space="0" w:color="auto"/>
          </w:divBdr>
          <w:divsChild>
            <w:div w:id="869148730">
              <w:marLeft w:val="0"/>
              <w:marRight w:val="0"/>
              <w:marTop w:val="0"/>
              <w:marBottom w:val="0"/>
              <w:divBdr>
                <w:top w:val="none" w:sz="0" w:space="0" w:color="auto"/>
                <w:left w:val="none" w:sz="0" w:space="0" w:color="auto"/>
                <w:bottom w:val="none" w:sz="0" w:space="0" w:color="auto"/>
                <w:right w:val="none" w:sz="0" w:space="0" w:color="auto"/>
              </w:divBdr>
              <w:divsChild>
                <w:div w:id="1188300341">
                  <w:marLeft w:val="0"/>
                  <w:marRight w:val="0"/>
                  <w:marTop w:val="0"/>
                  <w:marBottom w:val="0"/>
                  <w:divBdr>
                    <w:top w:val="none" w:sz="0" w:space="0" w:color="auto"/>
                    <w:left w:val="none" w:sz="0" w:space="0" w:color="auto"/>
                    <w:bottom w:val="none" w:sz="0" w:space="0" w:color="auto"/>
                    <w:right w:val="none" w:sz="0" w:space="0" w:color="auto"/>
                  </w:divBdr>
                  <w:divsChild>
                    <w:div w:id="2073305015">
                      <w:marLeft w:val="0"/>
                      <w:marRight w:val="0"/>
                      <w:marTop w:val="0"/>
                      <w:marBottom w:val="0"/>
                      <w:divBdr>
                        <w:top w:val="none" w:sz="0" w:space="0" w:color="auto"/>
                        <w:left w:val="none" w:sz="0" w:space="0" w:color="auto"/>
                        <w:bottom w:val="none" w:sz="0" w:space="0" w:color="auto"/>
                        <w:right w:val="none" w:sz="0" w:space="0" w:color="auto"/>
                      </w:divBdr>
                      <w:divsChild>
                        <w:div w:id="2939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2065">
      <w:bodyDiv w:val="1"/>
      <w:marLeft w:val="0"/>
      <w:marRight w:val="0"/>
      <w:marTop w:val="0"/>
      <w:marBottom w:val="0"/>
      <w:divBdr>
        <w:top w:val="none" w:sz="0" w:space="0" w:color="auto"/>
        <w:left w:val="none" w:sz="0" w:space="0" w:color="auto"/>
        <w:bottom w:val="none" w:sz="0" w:space="0" w:color="auto"/>
        <w:right w:val="none" w:sz="0" w:space="0" w:color="auto"/>
      </w:divBdr>
    </w:div>
    <w:div w:id="1863587308">
      <w:bodyDiv w:val="1"/>
      <w:marLeft w:val="0"/>
      <w:marRight w:val="0"/>
      <w:marTop w:val="0"/>
      <w:marBottom w:val="0"/>
      <w:divBdr>
        <w:top w:val="none" w:sz="0" w:space="0" w:color="auto"/>
        <w:left w:val="none" w:sz="0" w:space="0" w:color="auto"/>
        <w:bottom w:val="none" w:sz="0" w:space="0" w:color="auto"/>
        <w:right w:val="none" w:sz="0" w:space="0" w:color="auto"/>
      </w:divBdr>
    </w:div>
    <w:div w:id="1870028581">
      <w:bodyDiv w:val="1"/>
      <w:marLeft w:val="0"/>
      <w:marRight w:val="0"/>
      <w:marTop w:val="0"/>
      <w:marBottom w:val="0"/>
      <w:divBdr>
        <w:top w:val="none" w:sz="0" w:space="0" w:color="auto"/>
        <w:left w:val="none" w:sz="0" w:space="0" w:color="auto"/>
        <w:bottom w:val="none" w:sz="0" w:space="0" w:color="auto"/>
        <w:right w:val="none" w:sz="0" w:space="0" w:color="auto"/>
      </w:divBdr>
    </w:div>
    <w:div w:id="1873613733">
      <w:bodyDiv w:val="1"/>
      <w:marLeft w:val="0"/>
      <w:marRight w:val="0"/>
      <w:marTop w:val="0"/>
      <w:marBottom w:val="0"/>
      <w:divBdr>
        <w:top w:val="none" w:sz="0" w:space="0" w:color="auto"/>
        <w:left w:val="none" w:sz="0" w:space="0" w:color="auto"/>
        <w:bottom w:val="none" w:sz="0" w:space="0" w:color="auto"/>
        <w:right w:val="none" w:sz="0" w:space="0" w:color="auto"/>
      </w:divBdr>
    </w:div>
    <w:div w:id="1887328416">
      <w:bodyDiv w:val="1"/>
      <w:marLeft w:val="0"/>
      <w:marRight w:val="0"/>
      <w:marTop w:val="0"/>
      <w:marBottom w:val="0"/>
      <w:divBdr>
        <w:top w:val="none" w:sz="0" w:space="0" w:color="auto"/>
        <w:left w:val="none" w:sz="0" w:space="0" w:color="auto"/>
        <w:bottom w:val="none" w:sz="0" w:space="0" w:color="auto"/>
        <w:right w:val="none" w:sz="0" w:space="0" w:color="auto"/>
      </w:divBdr>
    </w:div>
    <w:div w:id="1892955185">
      <w:bodyDiv w:val="1"/>
      <w:marLeft w:val="0"/>
      <w:marRight w:val="0"/>
      <w:marTop w:val="0"/>
      <w:marBottom w:val="0"/>
      <w:divBdr>
        <w:top w:val="none" w:sz="0" w:space="0" w:color="auto"/>
        <w:left w:val="none" w:sz="0" w:space="0" w:color="auto"/>
        <w:bottom w:val="none" w:sz="0" w:space="0" w:color="auto"/>
        <w:right w:val="none" w:sz="0" w:space="0" w:color="auto"/>
      </w:divBdr>
    </w:div>
    <w:div w:id="1919316929">
      <w:bodyDiv w:val="1"/>
      <w:marLeft w:val="0"/>
      <w:marRight w:val="0"/>
      <w:marTop w:val="0"/>
      <w:marBottom w:val="0"/>
      <w:divBdr>
        <w:top w:val="none" w:sz="0" w:space="0" w:color="auto"/>
        <w:left w:val="none" w:sz="0" w:space="0" w:color="auto"/>
        <w:bottom w:val="none" w:sz="0" w:space="0" w:color="auto"/>
        <w:right w:val="none" w:sz="0" w:space="0" w:color="auto"/>
      </w:divBdr>
    </w:div>
    <w:div w:id="1927616143">
      <w:bodyDiv w:val="1"/>
      <w:marLeft w:val="0"/>
      <w:marRight w:val="0"/>
      <w:marTop w:val="0"/>
      <w:marBottom w:val="0"/>
      <w:divBdr>
        <w:top w:val="none" w:sz="0" w:space="0" w:color="auto"/>
        <w:left w:val="none" w:sz="0" w:space="0" w:color="auto"/>
        <w:bottom w:val="none" w:sz="0" w:space="0" w:color="auto"/>
        <w:right w:val="none" w:sz="0" w:space="0" w:color="auto"/>
      </w:divBdr>
    </w:div>
    <w:div w:id="1939368578">
      <w:bodyDiv w:val="1"/>
      <w:marLeft w:val="0"/>
      <w:marRight w:val="0"/>
      <w:marTop w:val="0"/>
      <w:marBottom w:val="0"/>
      <w:divBdr>
        <w:top w:val="none" w:sz="0" w:space="0" w:color="auto"/>
        <w:left w:val="none" w:sz="0" w:space="0" w:color="auto"/>
        <w:bottom w:val="none" w:sz="0" w:space="0" w:color="auto"/>
        <w:right w:val="none" w:sz="0" w:space="0" w:color="auto"/>
      </w:divBdr>
    </w:div>
    <w:div w:id="1940789302">
      <w:bodyDiv w:val="1"/>
      <w:marLeft w:val="0"/>
      <w:marRight w:val="0"/>
      <w:marTop w:val="0"/>
      <w:marBottom w:val="0"/>
      <w:divBdr>
        <w:top w:val="none" w:sz="0" w:space="0" w:color="auto"/>
        <w:left w:val="none" w:sz="0" w:space="0" w:color="auto"/>
        <w:bottom w:val="none" w:sz="0" w:space="0" w:color="auto"/>
        <w:right w:val="none" w:sz="0" w:space="0" w:color="auto"/>
      </w:divBdr>
    </w:div>
    <w:div w:id="1949964267">
      <w:bodyDiv w:val="1"/>
      <w:marLeft w:val="0"/>
      <w:marRight w:val="0"/>
      <w:marTop w:val="0"/>
      <w:marBottom w:val="0"/>
      <w:divBdr>
        <w:top w:val="none" w:sz="0" w:space="0" w:color="auto"/>
        <w:left w:val="none" w:sz="0" w:space="0" w:color="auto"/>
        <w:bottom w:val="none" w:sz="0" w:space="0" w:color="auto"/>
        <w:right w:val="none" w:sz="0" w:space="0" w:color="auto"/>
      </w:divBdr>
    </w:div>
    <w:div w:id="1952782734">
      <w:bodyDiv w:val="1"/>
      <w:marLeft w:val="0"/>
      <w:marRight w:val="0"/>
      <w:marTop w:val="0"/>
      <w:marBottom w:val="0"/>
      <w:divBdr>
        <w:top w:val="none" w:sz="0" w:space="0" w:color="auto"/>
        <w:left w:val="none" w:sz="0" w:space="0" w:color="auto"/>
        <w:bottom w:val="none" w:sz="0" w:space="0" w:color="auto"/>
        <w:right w:val="none" w:sz="0" w:space="0" w:color="auto"/>
      </w:divBdr>
    </w:div>
    <w:div w:id="1976566266">
      <w:bodyDiv w:val="1"/>
      <w:marLeft w:val="0"/>
      <w:marRight w:val="0"/>
      <w:marTop w:val="0"/>
      <w:marBottom w:val="0"/>
      <w:divBdr>
        <w:top w:val="none" w:sz="0" w:space="0" w:color="auto"/>
        <w:left w:val="none" w:sz="0" w:space="0" w:color="auto"/>
        <w:bottom w:val="none" w:sz="0" w:space="0" w:color="auto"/>
        <w:right w:val="none" w:sz="0" w:space="0" w:color="auto"/>
      </w:divBdr>
    </w:div>
    <w:div w:id="1981223026">
      <w:bodyDiv w:val="1"/>
      <w:marLeft w:val="0"/>
      <w:marRight w:val="0"/>
      <w:marTop w:val="0"/>
      <w:marBottom w:val="0"/>
      <w:divBdr>
        <w:top w:val="none" w:sz="0" w:space="0" w:color="auto"/>
        <w:left w:val="none" w:sz="0" w:space="0" w:color="auto"/>
        <w:bottom w:val="none" w:sz="0" w:space="0" w:color="auto"/>
        <w:right w:val="none" w:sz="0" w:space="0" w:color="auto"/>
      </w:divBdr>
    </w:div>
    <w:div w:id="2000960618">
      <w:bodyDiv w:val="1"/>
      <w:marLeft w:val="0"/>
      <w:marRight w:val="0"/>
      <w:marTop w:val="0"/>
      <w:marBottom w:val="0"/>
      <w:divBdr>
        <w:top w:val="none" w:sz="0" w:space="0" w:color="auto"/>
        <w:left w:val="none" w:sz="0" w:space="0" w:color="auto"/>
        <w:bottom w:val="none" w:sz="0" w:space="0" w:color="auto"/>
        <w:right w:val="none" w:sz="0" w:space="0" w:color="auto"/>
      </w:divBdr>
    </w:div>
    <w:div w:id="2008481853">
      <w:bodyDiv w:val="1"/>
      <w:marLeft w:val="0"/>
      <w:marRight w:val="0"/>
      <w:marTop w:val="0"/>
      <w:marBottom w:val="0"/>
      <w:divBdr>
        <w:top w:val="none" w:sz="0" w:space="0" w:color="auto"/>
        <w:left w:val="none" w:sz="0" w:space="0" w:color="auto"/>
        <w:bottom w:val="none" w:sz="0" w:space="0" w:color="auto"/>
        <w:right w:val="none" w:sz="0" w:space="0" w:color="auto"/>
      </w:divBdr>
    </w:div>
    <w:div w:id="2032563476">
      <w:bodyDiv w:val="1"/>
      <w:marLeft w:val="0"/>
      <w:marRight w:val="0"/>
      <w:marTop w:val="0"/>
      <w:marBottom w:val="0"/>
      <w:divBdr>
        <w:top w:val="none" w:sz="0" w:space="0" w:color="auto"/>
        <w:left w:val="none" w:sz="0" w:space="0" w:color="auto"/>
        <w:bottom w:val="none" w:sz="0" w:space="0" w:color="auto"/>
        <w:right w:val="none" w:sz="0" w:space="0" w:color="auto"/>
      </w:divBdr>
    </w:div>
    <w:div w:id="2034064472">
      <w:bodyDiv w:val="1"/>
      <w:marLeft w:val="0"/>
      <w:marRight w:val="0"/>
      <w:marTop w:val="0"/>
      <w:marBottom w:val="0"/>
      <w:divBdr>
        <w:top w:val="none" w:sz="0" w:space="0" w:color="auto"/>
        <w:left w:val="none" w:sz="0" w:space="0" w:color="auto"/>
        <w:bottom w:val="none" w:sz="0" w:space="0" w:color="auto"/>
        <w:right w:val="none" w:sz="0" w:space="0" w:color="auto"/>
      </w:divBdr>
    </w:div>
    <w:div w:id="2039696944">
      <w:bodyDiv w:val="1"/>
      <w:marLeft w:val="0"/>
      <w:marRight w:val="0"/>
      <w:marTop w:val="0"/>
      <w:marBottom w:val="0"/>
      <w:divBdr>
        <w:top w:val="none" w:sz="0" w:space="0" w:color="auto"/>
        <w:left w:val="none" w:sz="0" w:space="0" w:color="auto"/>
        <w:bottom w:val="none" w:sz="0" w:space="0" w:color="auto"/>
        <w:right w:val="none" w:sz="0" w:space="0" w:color="auto"/>
      </w:divBdr>
      <w:divsChild>
        <w:div w:id="1733498935">
          <w:marLeft w:val="0"/>
          <w:marRight w:val="0"/>
          <w:marTop w:val="225"/>
          <w:marBottom w:val="225"/>
          <w:divBdr>
            <w:top w:val="none" w:sz="0" w:space="0" w:color="auto"/>
            <w:left w:val="none" w:sz="0" w:space="0" w:color="auto"/>
            <w:bottom w:val="none" w:sz="0" w:space="0" w:color="auto"/>
            <w:right w:val="none" w:sz="0" w:space="0" w:color="auto"/>
          </w:divBdr>
          <w:divsChild>
            <w:div w:id="452361928">
              <w:marLeft w:val="0"/>
              <w:marRight w:val="15"/>
              <w:marTop w:val="0"/>
              <w:marBottom w:val="0"/>
              <w:divBdr>
                <w:top w:val="none" w:sz="0" w:space="0" w:color="auto"/>
                <w:left w:val="none" w:sz="0" w:space="0" w:color="auto"/>
                <w:bottom w:val="none" w:sz="0" w:space="0" w:color="auto"/>
                <w:right w:val="none" w:sz="0" w:space="0" w:color="auto"/>
              </w:divBdr>
              <w:divsChild>
                <w:div w:id="93599658">
                  <w:marLeft w:val="0"/>
                  <w:marRight w:val="0"/>
                  <w:marTop w:val="0"/>
                  <w:marBottom w:val="0"/>
                  <w:divBdr>
                    <w:top w:val="none" w:sz="0" w:space="0" w:color="auto"/>
                    <w:left w:val="none" w:sz="0" w:space="0" w:color="auto"/>
                    <w:bottom w:val="none" w:sz="0" w:space="0" w:color="auto"/>
                    <w:right w:val="none" w:sz="0" w:space="0" w:color="auto"/>
                  </w:divBdr>
                  <w:divsChild>
                    <w:div w:id="445777710">
                      <w:marLeft w:val="0"/>
                      <w:marRight w:val="0"/>
                      <w:marTop w:val="0"/>
                      <w:marBottom w:val="375"/>
                      <w:divBdr>
                        <w:top w:val="none" w:sz="0" w:space="0" w:color="auto"/>
                        <w:left w:val="none" w:sz="0" w:space="0" w:color="auto"/>
                        <w:bottom w:val="none" w:sz="0" w:space="0" w:color="auto"/>
                        <w:right w:val="none" w:sz="0" w:space="0" w:color="auto"/>
                      </w:divBdr>
                      <w:divsChild>
                        <w:div w:id="528177095">
                          <w:marLeft w:val="0"/>
                          <w:marRight w:val="0"/>
                          <w:marTop w:val="0"/>
                          <w:marBottom w:val="0"/>
                          <w:divBdr>
                            <w:top w:val="none" w:sz="0" w:space="0" w:color="auto"/>
                            <w:left w:val="none" w:sz="0" w:space="0" w:color="auto"/>
                            <w:bottom w:val="none" w:sz="0" w:space="0" w:color="auto"/>
                            <w:right w:val="none" w:sz="0" w:space="0" w:color="auto"/>
                          </w:divBdr>
                          <w:divsChild>
                            <w:div w:id="10927002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7770">
      <w:bodyDiv w:val="1"/>
      <w:marLeft w:val="0"/>
      <w:marRight w:val="0"/>
      <w:marTop w:val="0"/>
      <w:marBottom w:val="0"/>
      <w:divBdr>
        <w:top w:val="none" w:sz="0" w:space="0" w:color="auto"/>
        <w:left w:val="none" w:sz="0" w:space="0" w:color="auto"/>
        <w:bottom w:val="none" w:sz="0" w:space="0" w:color="auto"/>
        <w:right w:val="none" w:sz="0" w:space="0" w:color="auto"/>
      </w:divBdr>
    </w:div>
    <w:div w:id="2065831044">
      <w:bodyDiv w:val="1"/>
      <w:marLeft w:val="0"/>
      <w:marRight w:val="0"/>
      <w:marTop w:val="0"/>
      <w:marBottom w:val="0"/>
      <w:divBdr>
        <w:top w:val="none" w:sz="0" w:space="0" w:color="auto"/>
        <w:left w:val="none" w:sz="0" w:space="0" w:color="auto"/>
        <w:bottom w:val="none" w:sz="0" w:space="0" w:color="auto"/>
        <w:right w:val="none" w:sz="0" w:space="0" w:color="auto"/>
      </w:divBdr>
    </w:div>
    <w:div w:id="2080012594">
      <w:bodyDiv w:val="1"/>
      <w:marLeft w:val="0"/>
      <w:marRight w:val="0"/>
      <w:marTop w:val="0"/>
      <w:marBottom w:val="0"/>
      <w:divBdr>
        <w:top w:val="none" w:sz="0" w:space="0" w:color="auto"/>
        <w:left w:val="none" w:sz="0" w:space="0" w:color="auto"/>
        <w:bottom w:val="none" w:sz="0" w:space="0" w:color="auto"/>
        <w:right w:val="none" w:sz="0" w:space="0" w:color="auto"/>
      </w:divBdr>
    </w:div>
    <w:div w:id="2084328578">
      <w:bodyDiv w:val="1"/>
      <w:marLeft w:val="0"/>
      <w:marRight w:val="0"/>
      <w:marTop w:val="0"/>
      <w:marBottom w:val="0"/>
      <w:divBdr>
        <w:top w:val="none" w:sz="0" w:space="0" w:color="auto"/>
        <w:left w:val="none" w:sz="0" w:space="0" w:color="auto"/>
        <w:bottom w:val="none" w:sz="0" w:space="0" w:color="auto"/>
        <w:right w:val="none" w:sz="0" w:space="0" w:color="auto"/>
      </w:divBdr>
    </w:div>
    <w:div w:id="2088845018">
      <w:bodyDiv w:val="1"/>
      <w:marLeft w:val="0"/>
      <w:marRight w:val="0"/>
      <w:marTop w:val="0"/>
      <w:marBottom w:val="0"/>
      <w:divBdr>
        <w:top w:val="none" w:sz="0" w:space="0" w:color="auto"/>
        <w:left w:val="none" w:sz="0" w:space="0" w:color="auto"/>
        <w:bottom w:val="none" w:sz="0" w:space="0" w:color="auto"/>
        <w:right w:val="none" w:sz="0" w:space="0" w:color="auto"/>
      </w:divBdr>
    </w:div>
    <w:div w:id="2120056778">
      <w:bodyDiv w:val="1"/>
      <w:marLeft w:val="0"/>
      <w:marRight w:val="0"/>
      <w:marTop w:val="0"/>
      <w:marBottom w:val="0"/>
      <w:divBdr>
        <w:top w:val="none" w:sz="0" w:space="0" w:color="auto"/>
        <w:left w:val="none" w:sz="0" w:space="0" w:color="auto"/>
        <w:bottom w:val="none" w:sz="0" w:space="0" w:color="auto"/>
        <w:right w:val="none" w:sz="0" w:space="0" w:color="auto"/>
      </w:divBdr>
    </w:div>
    <w:div w:id="2123761566">
      <w:bodyDiv w:val="1"/>
      <w:marLeft w:val="0"/>
      <w:marRight w:val="0"/>
      <w:marTop w:val="0"/>
      <w:marBottom w:val="0"/>
      <w:divBdr>
        <w:top w:val="none" w:sz="0" w:space="0" w:color="auto"/>
        <w:left w:val="none" w:sz="0" w:space="0" w:color="auto"/>
        <w:bottom w:val="none" w:sz="0" w:space="0" w:color="auto"/>
        <w:right w:val="none" w:sz="0" w:space="0" w:color="auto"/>
      </w:divBdr>
    </w:div>
    <w:div w:id="2124185399">
      <w:bodyDiv w:val="1"/>
      <w:marLeft w:val="0"/>
      <w:marRight w:val="0"/>
      <w:marTop w:val="0"/>
      <w:marBottom w:val="0"/>
      <w:divBdr>
        <w:top w:val="none" w:sz="0" w:space="0" w:color="auto"/>
        <w:left w:val="none" w:sz="0" w:space="0" w:color="auto"/>
        <w:bottom w:val="none" w:sz="0" w:space="0" w:color="auto"/>
        <w:right w:val="none" w:sz="0" w:space="0" w:color="auto"/>
      </w:divBdr>
    </w:div>
    <w:div w:id="2136631990">
      <w:bodyDiv w:val="1"/>
      <w:marLeft w:val="0"/>
      <w:marRight w:val="0"/>
      <w:marTop w:val="0"/>
      <w:marBottom w:val="0"/>
      <w:divBdr>
        <w:top w:val="none" w:sz="0" w:space="0" w:color="auto"/>
        <w:left w:val="none" w:sz="0" w:space="0" w:color="auto"/>
        <w:bottom w:val="none" w:sz="0" w:space="0" w:color="auto"/>
        <w:right w:val="none" w:sz="0" w:space="0" w:color="auto"/>
      </w:divBdr>
    </w:div>
    <w:div w:id="21397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0201-9E00-435C-9965-FDEB7376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3104</Words>
  <Characters>17698</Characters>
  <Application>Microsoft Office Word</Application>
  <DocSecurity>0</DocSecurity>
  <Lines>147</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csb</Company>
  <LinksUpToDate>false</LinksUpToDate>
  <CharactersWithSpaces>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amjad.n</dc:creator>
  <cp:lastModifiedBy>Mohammad Yaseen</cp:lastModifiedBy>
  <cp:revision>2</cp:revision>
  <cp:lastPrinted>2013-07-06T08:20:00Z</cp:lastPrinted>
  <dcterms:created xsi:type="dcterms:W3CDTF">2015-09-16T11:08:00Z</dcterms:created>
  <dcterms:modified xsi:type="dcterms:W3CDTF">2015-09-16T11:08:00Z</dcterms:modified>
</cp:coreProperties>
</file>