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3" w:rsidRPr="008D3636" w:rsidRDefault="00891A93" w:rsidP="00891A9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4A66496D" wp14:editId="511BB32A">
            <wp:extent cx="991870" cy="750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93" w:rsidRPr="008D3636" w:rsidRDefault="00891A93" w:rsidP="00891A9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p w:rsidR="00891A93" w:rsidRPr="008D3636" w:rsidRDefault="00891A93" w:rsidP="00891A9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891A93" w:rsidRPr="008D3636" w:rsidRDefault="00891A93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891A93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1.1 مسمى الوظيفــــة:    مدقق</w:t>
            </w:r>
            <w:r w:rsidR="008D3636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مالي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14419C"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رئيسي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                         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2.1 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0355F2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1A93" w:rsidRPr="008D3636" w:rsidRDefault="00891A93" w:rsidP="00891A93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891A93" w:rsidRPr="008D3636" w:rsidRDefault="00891A93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891A93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91A93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891A93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064F48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64F4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الوظائف الفنية التخصصية – وظائف الرقابة والتدقيق والمتابعة 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B1118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891A93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الاول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891A93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B27CB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8D363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005</w:t>
            </w:r>
          </w:p>
        </w:tc>
      </w:tr>
      <w:tr w:rsidR="00891A93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B27CB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مدقق مالي رئيسي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891A93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91A93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</w:p>
        </w:tc>
      </w:tr>
      <w:tr w:rsidR="00891A93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891A93" w:rsidRPr="008D3636" w:rsidRDefault="00891A93" w:rsidP="00891A93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lastRenderedPageBreak/>
        <w:t>3-غرض الوظيفة</w:t>
      </w:r>
    </w:p>
    <w:p w:rsidR="0014419C" w:rsidRPr="008D3636" w:rsidRDefault="0014419C" w:rsidP="008D3636">
      <w:pPr>
        <w:pStyle w:val="Heading1"/>
        <w:tabs>
          <w:tab w:val="left" w:pos="0"/>
        </w:tabs>
        <w:ind w:left="180" w:firstLine="360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</w:pP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التدقيق على العمليات المالية </w:t>
      </w:r>
      <w:r w:rsidR="007D114E"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>للدائرة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وفق برنامج التدقيق المعتمد للتأكد من الالتزام بالقوانين والأنظمة والتعليمات وصولاً إلى عملية الضبط الداخلي وتؤدى مهام الوظيفة وفق القوانين والأنظمة وإجراءات التدقيق الداخلي.</w:t>
      </w:r>
    </w:p>
    <w:p w:rsidR="00FB406A" w:rsidRPr="00064F48" w:rsidRDefault="00FB406A" w:rsidP="00064F48">
      <w:pPr>
        <w:bidi/>
        <w:rPr>
          <w:rFonts w:ascii="Simplified Arabic" w:hAnsi="Simplified Arabic" w:cs="Simplified Arabic"/>
          <w:sz w:val="6"/>
          <w:szCs w:val="6"/>
          <w:rtl/>
          <w:lang w:bidi="ar-JO"/>
        </w:rPr>
      </w:pPr>
    </w:p>
    <w:p w:rsidR="001E4D4D" w:rsidRPr="008D3636" w:rsidRDefault="001C3AB8" w:rsidP="00F12D28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1E4D4D" w:rsidRDefault="001E4D4D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يت</w:t>
      </w:r>
      <w:r w:rsidR="00D50446">
        <w:rPr>
          <w:rFonts w:ascii="Simplified Arabic" w:hAnsi="Simplified Arabic" w:cs="Simplified Arabic" w:hint="cs"/>
          <w:b w:val="0"/>
          <w:bCs w:val="0"/>
          <w:rtl/>
        </w:rPr>
        <w:t>أ</w:t>
      </w:r>
      <w:r w:rsidRPr="008D3636">
        <w:rPr>
          <w:rFonts w:ascii="Simplified Arabic" w:hAnsi="Simplified Arabic" w:cs="Simplified Arabic"/>
          <w:b w:val="0"/>
          <w:bCs w:val="0"/>
          <w:rtl/>
        </w:rPr>
        <w:t>كد من صحة وسلامة تطبيق التشريعات المعمول بها والسياسات المالية وتعليمات الضبط الداخلي التي تحكم إجراءات العمل</w:t>
      </w:r>
      <w:r w:rsidR="00950C2A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8D3636">
        <w:rPr>
          <w:rFonts w:ascii="Simplified Arabic" w:hAnsi="Simplified Arabic" w:cs="Simplified Arabic" w:hint="cs"/>
          <w:b w:val="0"/>
          <w:bCs w:val="0"/>
          <w:rtl/>
        </w:rPr>
        <w:t>و الوثائق المعززة لها.</w:t>
      </w:r>
    </w:p>
    <w:p w:rsidR="00D50446" w:rsidRDefault="00D50446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كافة المعاملات المالية التي يتم تنظيمها وفقاًلأحكام النظام المالي رقم(3) لسنة 1994 وتعديلاته، والتعليمات التطبيقية للشؤون المالية رقم (1) لسنة 1995 المعمول بهما. وبما ينسجم مع نظام ا</w:t>
      </w:r>
      <w:r w:rsidR="00596DBB">
        <w:rPr>
          <w:rFonts w:ascii="Simplified Arabic" w:hAnsi="Simplified Arabic" w:cs="Simplified Arabic" w:hint="cs"/>
          <w:b w:val="0"/>
          <w:bCs w:val="0"/>
          <w:rtl/>
        </w:rPr>
        <w:t>لر</w:t>
      </w:r>
      <w:r>
        <w:rPr>
          <w:rFonts w:ascii="Simplified Arabic" w:hAnsi="Simplified Arabic" w:cs="Simplified Arabic" w:hint="cs"/>
          <w:b w:val="0"/>
          <w:bCs w:val="0"/>
          <w:rtl/>
        </w:rPr>
        <w:t>قابة الداخلية رقم (3) لسنة 2011 وتعديلاته، والتعليمات الصادرة بموجبه.</w:t>
      </w:r>
    </w:p>
    <w:p w:rsidR="00D50446" w:rsidRPr="008D3636" w:rsidRDefault="00D50446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المستندات والقيود والحسابات الختامية والبيانات والتقارير المالية والسجلات المحاسبية والكشوفات سواء كانت ورقية أو محوسبة.</w:t>
      </w:r>
    </w:p>
    <w:p w:rsidR="001E4D4D" w:rsidRPr="008D3636" w:rsidRDefault="001E4D4D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يفحص </w:t>
      </w:r>
      <w:r w:rsidR="007F7E60" w:rsidRPr="008D3636">
        <w:rPr>
          <w:rFonts w:ascii="Simplified Arabic" w:hAnsi="Simplified Arabic" w:cs="Simplified Arabic"/>
          <w:b w:val="0"/>
          <w:bCs w:val="0"/>
          <w:rtl/>
        </w:rPr>
        <w:t>ويتحقق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من مطابقة </w:t>
      </w:r>
      <w:r w:rsidR="0014419C" w:rsidRPr="008D3636">
        <w:rPr>
          <w:rFonts w:ascii="Simplified Arabic" w:hAnsi="Simplified Arabic" w:cs="Simplified Arabic"/>
          <w:b w:val="0"/>
          <w:bCs w:val="0"/>
          <w:rtl/>
        </w:rPr>
        <w:t>ال</w:t>
      </w:r>
      <w:r w:rsidRPr="008D3636">
        <w:rPr>
          <w:rFonts w:ascii="Simplified Arabic" w:hAnsi="Simplified Arabic" w:cs="Simplified Arabic"/>
          <w:b w:val="0"/>
          <w:bCs w:val="0"/>
          <w:rtl/>
        </w:rPr>
        <w:t>بيانات</w:t>
      </w:r>
      <w:r w:rsidR="0014419C" w:rsidRPr="008D3636">
        <w:rPr>
          <w:rFonts w:ascii="Simplified Arabic" w:hAnsi="Simplified Arabic" w:cs="Simplified Arabic"/>
          <w:b w:val="0"/>
          <w:bCs w:val="0"/>
          <w:rtl/>
        </w:rPr>
        <w:t xml:space="preserve"> الواردة في تقارير الوحدات </w:t>
      </w:r>
      <w:r w:rsidR="008D3636">
        <w:rPr>
          <w:rFonts w:ascii="Simplified Arabic" w:hAnsi="Simplified Arabic" w:cs="Simplified Arabic" w:hint="cs"/>
          <w:b w:val="0"/>
          <w:bCs w:val="0"/>
          <w:rtl/>
        </w:rPr>
        <w:t>المالية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14419C" w:rsidRPr="008D3636">
        <w:rPr>
          <w:rFonts w:ascii="Simplified Arabic" w:hAnsi="Simplified Arabic" w:cs="Simplified Arabic"/>
          <w:b w:val="0"/>
          <w:bCs w:val="0"/>
          <w:rtl/>
        </w:rPr>
        <w:t>مع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الواقع من خلال</w:t>
      </w:r>
      <w:r w:rsidR="0014419C" w:rsidRPr="008D3636">
        <w:rPr>
          <w:rFonts w:ascii="Simplified Arabic" w:hAnsi="Simplified Arabic" w:cs="Simplified Arabic"/>
          <w:b w:val="0"/>
          <w:bCs w:val="0"/>
          <w:rtl/>
        </w:rPr>
        <w:t xml:space="preserve"> الجولات الميدانية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14419C" w:rsidRPr="008D3636">
        <w:rPr>
          <w:rFonts w:ascii="Simplified Arabic" w:hAnsi="Simplified Arabic" w:cs="Simplified Arabic"/>
          <w:b w:val="0"/>
          <w:bCs w:val="0"/>
          <w:rtl/>
        </w:rPr>
        <w:t>والتفتيش المفاجئ</w:t>
      </w:r>
      <w:r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7D114E" w:rsidRPr="008D3636" w:rsidRDefault="00561AD7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  <w:rtl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يطبق</w:t>
      </w:r>
      <w:r w:rsidR="007D114E" w:rsidRPr="008D3636">
        <w:rPr>
          <w:rFonts w:ascii="Simplified Arabic" w:hAnsi="Simplified Arabic" w:cs="Simplified Arabic"/>
          <w:b w:val="0"/>
          <w:bCs w:val="0"/>
          <w:rtl/>
        </w:rPr>
        <w:t xml:space="preserve"> معيار التوثيق و</w:t>
      </w:r>
      <w:r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7D114E" w:rsidRPr="008D3636">
        <w:rPr>
          <w:rFonts w:ascii="Simplified Arabic" w:hAnsi="Simplified Arabic" w:cs="Simplified Arabic"/>
          <w:b w:val="0"/>
          <w:bCs w:val="0"/>
          <w:rtl/>
        </w:rPr>
        <w:t>دلة الاثبات واستخدام النماذج  المعتمدة من قبل وزارة المالية (لوائح التدقيق) في توثيق الانجازات الرقابية.</w:t>
      </w:r>
    </w:p>
    <w:p w:rsidR="00563E9A" w:rsidRPr="008D3636" w:rsidRDefault="00561AD7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يعدّ مسودة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تقرير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شهري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وكلما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دعت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الحاجة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عن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عمال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الرقابة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الداخلية والانجازات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والملاحظات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بما في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ذلك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الملاحظات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التي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لم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تصوب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الى</w:t>
      </w:r>
      <w:r w:rsidR="00F26EDF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F26EDF" w:rsidRPr="008D3636">
        <w:rPr>
          <w:rFonts w:ascii="Simplified Arabic" w:hAnsi="Simplified Arabic" w:cs="Simplified Arabic"/>
          <w:b w:val="0"/>
          <w:bCs w:val="0"/>
          <w:rtl/>
        </w:rPr>
        <w:t>الرئيس المباشر.</w:t>
      </w:r>
    </w:p>
    <w:p w:rsidR="00563E9A" w:rsidRDefault="00561AD7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يعدّ مسودة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 دليل</w:t>
      </w:r>
      <w:r w:rsidR="00563E9A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اجراءات</w:t>
      </w:r>
      <w:r w:rsidR="00563E9A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التدقيق</w:t>
      </w:r>
      <w:r w:rsidR="00563E9A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>الداخلي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بالتنسيق</w:t>
      </w:r>
      <w:r w:rsidR="00064F48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مع رئيس القسم و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بالاسترشاد </w:t>
      </w:r>
      <w:r>
        <w:rPr>
          <w:rFonts w:ascii="Simplified Arabic" w:hAnsi="Simplified Arabic" w:cs="Simplified Arabic" w:hint="cs"/>
          <w:b w:val="0"/>
          <w:bCs w:val="0"/>
          <w:rtl/>
        </w:rPr>
        <w:t>بالأ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دلة الاجرائية التي تصدرها وزارة المالية بهذا الخصوص.</w:t>
      </w:r>
    </w:p>
    <w:p w:rsidR="00D50446" w:rsidRDefault="00561AD7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يحلل الحسابات الختامية</w:t>
      </w:r>
      <w:r w:rsidR="00D50446">
        <w:rPr>
          <w:rFonts w:ascii="Simplified Arabic" w:hAnsi="Simplified Arabic" w:cs="Simplified Arabic" w:hint="cs"/>
          <w:b w:val="0"/>
          <w:bCs w:val="0"/>
          <w:rtl/>
        </w:rPr>
        <w:t xml:space="preserve"> والبيانات والتقارير المالية و</w:t>
      </w:r>
      <w:r>
        <w:rPr>
          <w:rFonts w:ascii="Simplified Arabic" w:hAnsi="Simplified Arabic" w:cs="Simplified Arabic" w:hint="cs"/>
          <w:b w:val="0"/>
          <w:bCs w:val="0"/>
          <w:rtl/>
        </w:rPr>
        <w:t>يقدم</w:t>
      </w:r>
      <w:r w:rsidR="00D50446">
        <w:rPr>
          <w:rFonts w:ascii="Simplified Arabic" w:hAnsi="Simplified Arabic" w:cs="Simplified Arabic" w:hint="cs"/>
          <w:b w:val="0"/>
          <w:bCs w:val="0"/>
          <w:rtl/>
        </w:rPr>
        <w:t xml:space="preserve"> مقترحات مناسبة لترشيد النفقات وسبل تعزيز الايرادات وكفاءة تحصيلها.</w:t>
      </w:r>
    </w:p>
    <w:p w:rsidR="00D50446" w:rsidRPr="008D3636" w:rsidRDefault="00950C2A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 دفع الأمانات المترتبة على الدائرة</w:t>
      </w:r>
      <w:r w:rsidR="00623A92" w:rsidRPr="00623A92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 xml:space="preserve">و </w:t>
      </w:r>
      <w:r w:rsidR="00623A92">
        <w:rPr>
          <w:rFonts w:ascii="Simplified Arabic" w:hAnsi="Simplified Arabic" w:cs="Simplified Arabic" w:hint="cs"/>
          <w:b w:val="0"/>
          <w:bCs w:val="0"/>
          <w:rtl/>
        </w:rPr>
        <w:t>تحصيل إيرادات وحقوق الدائرة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في مواعيدها</w:t>
      </w:r>
      <w:r w:rsidR="00623A92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و</w:t>
      </w:r>
      <w:r w:rsidR="00623A92">
        <w:rPr>
          <w:rFonts w:ascii="Simplified Arabic" w:hAnsi="Simplified Arabic" w:cs="Simplified Arabic" w:hint="cs"/>
          <w:b w:val="0"/>
          <w:bCs w:val="0"/>
          <w:rtl/>
        </w:rPr>
        <w:t>ي</w:t>
      </w:r>
      <w:r>
        <w:rPr>
          <w:rFonts w:ascii="Simplified Arabic" w:hAnsi="Simplified Arabic" w:cs="Simplified Arabic" w:hint="cs"/>
          <w:b w:val="0"/>
          <w:bCs w:val="0"/>
          <w:rtl/>
        </w:rPr>
        <w:t>تأكد من صحة احتسابها وتوثيقها في السجلات حسب الأصول والتشريعات المعمول بها.</w:t>
      </w:r>
    </w:p>
    <w:p w:rsidR="006E4F19" w:rsidRDefault="00D50446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يدرس</w:t>
      </w:r>
      <w:r w:rsidR="006E4F19" w:rsidRPr="008D3636">
        <w:rPr>
          <w:rFonts w:ascii="Simplified Arabic" w:hAnsi="Simplified Arabic" w:cs="Simplified Arabic"/>
          <w:b w:val="0"/>
          <w:bCs w:val="0"/>
          <w:rtl/>
        </w:rPr>
        <w:t xml:space="preserve"> و</w:t>
      </w:r>
      <w:r>
        <w:rPr>
          <w:rFonts w:ascii="Simplified Arabic" w:hAnsi="Simplified Arabic" w:cs="Simplified Arabic" w:hint="cs"/>
          <w:b w:val="0"/>
          <w:bCs w:val="0"/>
          <w:rtl/>
        </w:rPr>
        <w:t>يحلل</w:t>
      </w:r>
      <w:r w:rsidR="006E4F19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>أنشطة الدائرة ذات الأثر المالي</w:t>
      </w:r>
      <w:r w:rsidR="006E4F19" w:rsidRPr="008D3636">
        <w:rPr>
          <w:rFonts w:ascii="Simplified Arabic" w:hAnsi="Simplified Arabic" w:cs="Simplified Arabic"/>
          <w:b w:val="0"/>
          <w:bCs w:val="0"/>
          <w:rtl/>
        </w:rPr>
        <w:t xml:space="preserve"> و</w:t>
      </w:r>
      <w:r>
        <w:rPr>
          <w:rFonts w:ascii="Simplified Arabic" w:hAnsi="Simplified Arabic" w:cs="Simplified Arabic" w:hint="cs"/>
          <w:b w:val="0"/>
          <w:bCs w:val="0"/>
          <w:rtl/>
        </w:rPr>
        <w:t>يحدد</w:t>
      </w:r>
      <w:r w:rsidR="006E4F19" w:rsidRPr="008D3636">
        <w:rPr>
          <w:rFonts w:ascii="Simplified Arabic" w:hAnsi="Simplified Arabic" w:cs="Simplified Arabic"/>
          <w:b w:val="0"/>
          <w:bCs w:val="0"/>
          <w:rtl/>
        </w:rPr>
        <w:t xml:space="preserve"> ما قد يطرأ عليها من أحداث وتوقع احتمالات المخاطر، واعداد خطط لمواجهتها.</w:t>
      </w:r>
    </w:p>
    <w:p w:rsidR="00D50446" w:rsidRDefault="00623A92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950C2A">
        <w:rPr>
          <w:rFonts w:ascii="Simplified Arabic" w:hAnsi="Simplified Arabic" w:cs="Simplified Arabic" w:hint="cs"/>
          <w:b w:val="0"/>
          <w:bCs w:val="0"/>
          <w:rtl/>
        </w:rPr>
        <w:t>تأكد من كفاءة استخدام وإدارة الموارد المالية في الدائرة</w:t>
      </w:r>
      <w:r w:rsidR="00064F48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950C2A" w:rsidRDefault="00950C2A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 xml:space="preserve">يجري عمليات الجرد الدوري و المفاجئ للصناديق والسلف </w:t>
      </w:r>
      <w:r w:rsidR="00064F48">
        <w:rPr>
          <w:rFonts w:ascii="Simplified Arabic" w:hAnsi="Simplified Arabic" w:cs="Simplified Arabic" w:hint="cs"/>
          <w:b w:val="0"/>
          <w:bCs w:val="0"/>
          <w:rtl/>
        </w:rPr>
        <w:t>وآ</w:t>
      </w:r>
      <w:r>
        <w:rPr>
          <w:rFonts w:ascii="Simplified Arabic" w:hAnsi="Simplified Arabic" w:cs="Simplified Arabic" w:hint="cs"/>
          <w:b w:val="0"/>
          <w:bCs w:val="0"/>
          <w:rtl/>
        </w:rPr>
        <w:t>لات دمغ طواب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>ع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الواردات والطوابع الرقمية وتدقيق الوصولات ودفاتر الشيكات.</w:t>
      </w:r>
    </w:p>
    <w:p w:rsidR="00950C2A" w:rsidRDefault="00950C2A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على سجلات اللوازم وعلى موجودات المستودعات من خلال إجراء جرد دوري والتحقق من مطابقة بيانات سجلات الموجودات</w:t>
      </w:r>
      <w:r w:rsidR="00F62E51">
        <w:rPr>
          <w:rFonts w:ascii="Simplified Arabic" w:hAnsi="Simplified Arabic" w:cs="Simplified Arabic" w:hint="cs"/>
          <w:b w:val="0"/>
          <w:bCs w:val="0"/>
          <w:rtl/>
        </w:rPr>
        <w:t xml:space="preserve"> مع الموجودات الفعلية.</w:t>
      </w:r>
    </w:p>
    <w:p w:rsidR="00F62E51" w:rsidRDefault="00F62E51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 توف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>ّ</w:t>
      </w:r>
      <w:r>
        <w:rPr>
          <w:rFonts w:ascii="Simplified Arabic" w:hAnsi="Simplified Arabic" w:cs="Simplified Arabic" w:hint="cs"/>
          <w:b w:val="0"/>
          <w:bCs w:val="0"/>
          <w:rtl/>
        </w:rPr>
        <w:t>ر وتقديم الكفالات المالية المطلوبة من الموظفين حسب التشريعات النافذة.</w:t>
      </w:r>
    </w:p>
    <w:p w:rsidR="00F62E51" w:rsidRDefault="00F62E51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الصلاحيات وصحة التواقيع المتعلقة بكافة المعاملات والاجراءات المالية والحسابات البنكية شهرياً.</w:t>
      </w:r>
    </w:p>
    <w:p w:rsidR="00F62E51" w:rsidRDefault="007E2014" w:rsidP="00064F48">
      <w:pPr>
        <w:pStyle w:val="Subtitle"/>
        <w:numPr>
          <w:ilvl w:val="0"/>
          <w:numId w:val="3"/>
        </w:numPr>
        <w:tabs>
          <w:tab w:val="clear" w:pos="17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596DBB">
        <w:rPr>
          <w:rFonts w:ascii="Simplified Arabic" w:hAnsi="Simplified Arabic" w:cs="Simplified Arabic" w:hint="cs"/>
          <w:b w:val="0"/>
          <w:bCs w:val="0"/>
          <w:rtl/>
        </w:rPr>
        <w:t>دق</w:t>
      </w:r>
      <w:r w:rsidR="00F62E51">
        <w:rPr>
          <w:rFonts w:ascii="Simplified Arabic" w:hAnsi="Simplified Arabic" w:cs="Simplified Arabic" w:hint="cs"/>
          <w:b w:val="0"/>
          <w:bCs w:val="0"/>
          <w:rtl/>
        </w:rPr>
        <w:t>ق كافة تنسيبات وتوصيات اللجان الداخلية والعقود وأي قرارات تتعلق بالاهداف والسياسات العامة ذات الأثر المالي.</w:t>
      </w:r>
    </w:p>
    <w:p w:rsidR="007A1969" w:rsidRDefault="007A1969" w:rsidP="00064F48">
      <w:pPr>
        <w:pStyle w:val="Subtitle"/>
        <w:numPr>
          <w:ilvl w:val="0"/>
          <w:numId w:val="3"/>
        </w:numPr>
        <w:tabs>
          <w:tab w:val="clear" w:pos="1710"/>
          <w:tab w:val="num" w:pos="900"/>
        </w:tabs>
        <w:ind w:left="540" w:right="-18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على المشاريع الرأسمالية والانفاق.</w:t>
      </w:r>
    </w:p>
    <w:p w:rsidR="006758FD" w:rsidRDefault="006758FD" w:rsidP="00064F48">
      <w:pPr>
        <w:pStyle w:val="Subtitle"/>
        <w:numPr>
          <w:ilvl w:val="0"/>
          <w:numId w:val="3"/>
        </w:numPr>
        <w:tabs>
          <w:tab w:val="clear" w:pos="1710"/>
          <w:tab w:val="right" w:pos="450"/>
          <w:tab w:val="num" w:pos="81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إعداد الخطة والتقرير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السنوي الخاص بوحدة الرقابة الداخلية المبنية على المخاطر.</w:t>
      </w:r>
    </w:p>
    <w:p w:rsidR="00623A92" w:rsidRPr="008D3636" w:rsidRDefault="00623A92" w:rsidP="00064F48">
      <w:pPr>
        <w:pStyle w:val="Subtitle"/>
        <w:numPr>
          <w:ilvl w:val="0"/>
          <w:numId w:val="3"/>
        </w:numPr>
        <w:tabs>
          <w:tab w:val="clear" w:pos="1710"/>
          <w:tab w:val="right" w:pos="45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 الرد على الاستيضاحات الواردة من ديوان المحاسبة، وتطبيق بلاغات والتعاميم المالية من الجهات المالية.</w:t>
      </w:r>
    </w:p>
    <w:p w:rsidR="006E4F19" w:rsidRDefault="006E4F19" w:rsidP="00064F48">
      <w:pPr>
        <w:pStyle w:val="Subtitle"/>
        <w:numPr>
          <w:ilvl w:val="0"/>
          <w:numId w:val="3"/>
        </w:numPr>
        <w:tabs>
          <w:tab w:val="clear" w:pos="1710"/>
          <w:tab w:val="right" w:pos="450"/>
        </w:tabs>
        <w:ind w:left="540" w:hanging="45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يقوم بأي مهام أخرى يكلف بها وتقع ضمن نطاق عمل الوحدة وضمن مهامه ومسؤولياتة الوظيفية.</w:t>
      </w:r>
    </w:p>
    <w:p w:rsidR="001C0B77" w:rsidRPr="008D3636" w:rsidRDefault="001C0B77" w:rsidP="001C0B77">
      <w:pPr>
        <w:pStyle w:val="Subtitle"/>
        <w:jc w:val="left"/>
        <w:rPr>
          <w:rFonts w:ascii="Simplified Arabic" w:hAnsi="Simplified Arabic" w:cs="Simplified Arabic"/>
          <w:b w:val="0"/>
          <w:bCs w:val="0"/>
          <w:rtl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1E4D4D" w:rsidRPr="008D3636" w:rsidRDefault="00E36244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- مع كافة مديريات </w:t>
      </w:r>
      <w:r w:rsidR="0097316C" w:rsidRPr="008D3636">
        <w:rPr>
          <w:rFonts w:ascii="Simplified Arabic" w:hAnsi="Simplified Arabic" w:cs="Simplified Arabic"/>
          <w:b w:val="0"/>
          <w:bCs w:val="0"/>
          <w:rtl/>
        </w:rPr>
        <w:t>الدائرة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لتنسيق العمل وتبادل المعلومات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E36244" w:rsidRPr="008D3636" w:rsidRDefault="00016C36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rtl/>
          <w:lang w:bidi="ar-JO"/>
        </w:rPr>
        <w:t xml:space="preserve">- </w:t>
      </w: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F26EDF" w:rsidRPr="008D3636" w:rsidRDefault="00F26EDF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1E4D4D" w:rsidRDefault="00E36244" w:rsidP="000355F2">
      <w:pPr>
        <w:pStyle w:val="Subtitle"/>
        <w:numPr>
          <w:ilvl w:val="0"/>
          <w:numId w:val="2"/>
        </w:numPr>
        <w:ind w:left="56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8A2283" w:rsidRPr="008D3636" w:rsidRDefault="008A2283" w:rsidP="008A2283">
      <w:pPr>
        <w:pStyle w:val="Subtitle"/>
        <w:ind w:left="560"/>
        <w:jc w:val="left"/>
        <w:rPr>
          <w:rFonts w:ascii="Simplified Arabic" w:hAnsi="Simplified Arabic" w:cs="Simplified Arabic"/>
          <w:b w:val="0"/>
          <w:bCs w:val="0"/>
        </w:rPr>
      </w:pPr>
    </w:p>
    <w:p w:rsidR="00F26EDF" w:rsidRPr="008D3636" w:rsidRDefault="00F26EDF" w:rsidP="00F26EDF">
      <w:pPr>
        <w:pStyle w:val="Subtitle"/>
        <w:ind w:left="560"/>
        <w:jc w:val="left"/>
        <w:rPr>
          <w:rFonts w:ascii="Simplified Arabic" w:hAnsi="Simplified Arabic" w:cs="Simplified Arabic"/>
          <w:b w:val="0"/>
          <w:bCs w:val="0"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563E9A" w:rsidRPr="008D3636" w:rsidRDefault="001E4D4D" w:rsidP="002B35FD">
      <w:pPr>
        <w:pStyle w:val="Subtitle"/>
        <w:ind w:left="340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الدرجة الجامعية الأولى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كحد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دنى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في العلوم المحاسبية</w:t>
      </w:r>
      <w:r w:rsidR="00563E9A" w:rsidRPr="008D3636">
        <w:rPr>
          <w:rFonts w:ascii="Simplified Arabic" w:hAnsi="Simplified Arabic" w:cs="Simplified Arabic"/>
          <w:rtl/>
        </w:rPr>
        <w:t xml:space="preserve">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و المالية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و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ي تخصص ذو علاقة بعمل الدائرة </w:t>
      </w:r>
      <w:r w:rsidR="0066401D">
        <w:rPr>
          <w:rFonts w:ascii="Simplified Arabic" w:hAnsi="Simplified Arabic" w:cs="Simplified Arabic" w:hint="cs"/>
          <w:b w:val="0"/>
          <w:bCs w:val="0"/>
          <w:rtl/>
        </w:rPr>
        <w:t>المالي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780400" w:rsidRPr="008D3636" w:rsidRDefault="00780400" w:rsidP="002B35FD">
      <w:pPr>
        <w:pStyle w:val="Subtitle"/>
        <w:ind w:left="340"/>
        <w:jc w:val="both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يفضل ان يكون حاصلا على احد الشهادات المهنية في الرقابة والتدقيق مثل</w:t>
      </w:r>
      <w:r w:rsidR="00B72E71">
        <w:rPr>
          <w:rFonts w:ascii="Simplified Arabic" w:hAnsi="Simplified Arabic" w:cs="Simplified Arabic"/>
          <w:b w:val="0"/>
          <w:bCs w:val="0"/>
        </w:rPr>
        <w:t xml:space="preserve"> </w:t>
      </w:r>
      <w:r w:rsidR="00B72E71">
        <w:rPr>
          <w:rFonts w:ascii="Simplified Arabic" w:hAnsi="Simplified Arabic" w:cs="Simplified Arabic" w:hint="cs"/>
          <w:b w:val="0"/>
          <w:bCs w:val="0"/>
          <w:rtl/>
        </w:rPr>
        <w:t>(</w:t>
      </w:r>
      <w:r w:rsidR="00B72E71">
        <w:rPr>
          <w:rFonts w:ascii="Simplified Arabic" w:hAnsi="Simplified Arabic" w:cs="Simplified Arabic"/>
          <w:b w:val="0"/>
          <w:bCs w:val="0"/>
        </w:rPr>
        <w:t>JCPA,CPA,CIA</w:t>
      </w:r>
      <w:r w:rsidR="00B72E71">
        <w:rPr>
          <w:rFonts w:ascii="Simplified Arabic" w:hAnsi="Simplified Arabic" w:cs="Simplified Arabic" w:hint="cs"/>
          <w:b w:val="0"/>
          <w:bCs w:val="0"/>
          <w:rtl/>
        </w:rPr>
        <w:t>)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  <w:lang w:bidi="ar-JO"/>
        </w:rPr>
        <w:t>او اي شهادة يتم اعتمادها من قبل الجهات المعنية في الجهاز الحكومي كاجازة مدقق</w:t>
      </w:r>
      <w:r w:rsidR="00064F48">
        <w:rPr>
          <w:rFonts w:ascii="Simplified Arabic" w:hAnsi="Simplified Arabic" w:cs="Simplified Arabic" w:hint="cs"/>
          <w:b w:val="0"/>
          <w:bCs w:val="0"/>
          <w:rtl/>
          <w:lang w:bidi="ar-JO"/>
        </w:rPr>
        <w:t>)</w:t>
      </w:r>
      <w:r w:rsidRPr="008D3636">
        <w:rPr>
          <w:rFonts w:ascii="Simplified Arabic" w:hAnsi="Simplified Arabic" w:cs="Simplified Arabic"/>
          <w:b w:val="0"/>
          <w:bCs w:val="0"/>
          <w:rtl/>
          <w:lang w:bidi="ar-JO"/>
        </w:rPr>
        <w:t>.</w:t>
      </w:r>
    </w:p>
    <w:p w:rsidR="001E4D4D" w:rsidRPr="008D3636" w:rsidRDefault="001E4D4D" w:rsidP="00457F41">
      <w:pPr>
        <w:pStyle w:val="Subtitle"/>
        <w:ind w:left="57"/>
        <w:jc w:val="left"/>
        <w:rPr>
          <w:rFonts w:ascii="Simplified Arabic" w:hAnsi="Simplified Arabic" w:cs="Simplified Arabic"/>
          <w:rtl/>
        </w:rPr>
      </w:pPr>
    </w:p>
    <w:p w:rsidR="001E4D4D" w:rsidRPr="008D3636" w:rsidRDefault="001E4D4D" w:rsidP="00457F41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1E4D4D" w:rsidRPr="008D3636" w:rsidRDefault="001E4D4D" w:rsidP="00B27CB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</w:t>
      </w:r>
      <w:r w:rsidR="00B27C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15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90345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المالي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E4D4D" w:rsidRPr="008D3636" w:rsidRDefault="001E4D4D" w:rsidP="00B27CB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الماجستير: (</w:t>
      </w:r>
      <w:r w:rsidR="00B27C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12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90345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المالي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B72E71" w:rsidRDefault="001E4D4D" w:rsidP="00B72E7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الدكتوراه: (</w:t>
      </w:r>
      <w:r w:rsidR="00B27C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10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90345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المالي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B72E71" w:rsidRPr="00B72E71" w:rsidRDefault="00B72E71" w:rsidP="00B72E71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E4D4D" w:rsidRPr="008D3636" w:rsidRDefault="001E4D4D" w:rsidP="00B72E71">
      <w:pPr>
        <w:pStyle w:val="ListParagraph"/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3636">
        <w:rPr>
          <w:rFonts w:ascii="Simplified Arabic" w:hAnsi="Simplified Arabic" w:cs="Simplified Arabic"/>
          <w:sz w:val="28"/>
          <w:szCs w:val="28"/>
          <w:rtl/>
        </w:rPr>
        <w:t>-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2.7 التدريب: </w:t>
      </w:r>
    </w:p>
    <w:p w:rsidR="00563E9A" w:rsidRPr="008D3636" w:rsidRDefault="00563E9A" w:rsidP="008A2283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تدريبية متخصصة في مجال العمل المالي لا تقل عن (30) ساعة تدريبية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8A2283">
        <w:rPr>
          <w:rFonts w:ascii="Simplified Arabic" w:hAnsi="Simplified Arabic" w:cs="Simplified Arabic" w:hint="cs"/>
          <w:b w:val="0"/>
          <w:bCs w:val="0"/>
          <w:rtl/>
        </w:rPr>
        <w:t>في</w:t>
      </w:r>
      <w:r w:rsidR="00561AD7">
        <w:rPr>
          <w:rFonts w:ascii="Simplified Arabic" w:hAnsi="Simplified Arabic" w:cs="Simplified Arabic" w:hint="cs"/>
          <w:b w:val="0"/>
          <w:bCs w:val="0"/>
          <w:rtl/>
        </w:rPr>
        <w:t xml:space="preserve"> المستوى الثاني.</w:t>
      </w:r>
    </w:p>
    <w:p w:rsidR="001E4D4D" w:rsidRPr="008D3636" w:rsidRDefault="001E4D4D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متقدمة في مجال التحلي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ل المالي وإعداد اللوائح المالية.</w:t>
      </w:r>
    </w:p>
    <w:p w:rsidR="001E4D4D" w:rsidRPr="008D3636" w:rsidRDefault="001E4D4D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إعداد وكتابة التقارير.</w:t>
      </w:r>
    </w:p>
    <w:p w:rsidR="00BC3621" w:rsidRPr="008D3636" w:rsidRDefault="00BC3621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المحاسب الحكومي</w:t>
      </w:r>
      <w:r w:rsidR="00B72E71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2B4802" w:rsidRPr="008D3636" w:rsidRDefault="002B4802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برنامج اجازة مدقق داخلي</w:t>
      </w:r>
      <w:r w:rsidR="00B72E71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7B1FA7" w:rsidRPr="008D3636" w:rsidRDefault="007B1FA7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ادارة وتقييم المخاطر</w:t>
      </w:r>
      <w:r w:rsidR="00B72E71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342F18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 </w:t>
      </w:r>
    </w:p>
    <w:p w:rsidR="00401658" w:rsidRDefault="001E4D4D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ab/>
      </w:r>
    </w:p>
    <w:p w:rsidR="00401658" w:rsidRDefault="00401658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401658" w:rsidRDefault="00401658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401658" w:rsidRDefault="00401658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1E4D4D" w:rsidRDefault="001E4D4D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3.7 </w:t>
      </w:r>
      <w:r w:rsidR="00197806">
        <w:rPr>
          <w:rFonts w:ascii="Simplified Arabic" w:hAnsi="Simplified Arabic" w:cs="Simplified Arabic" w:hint="cs"/>
          <w:rtl/>
        </w:rPr>
        <w:t xml:space="preserve">الكفايات </w:t>
      </w:r>
      <w:r w:rsidR="00401658">
        <w:rPr>
          <w:rFonts w:ascii="Simplified Arabic" w:hAnsi="Simplified Arabic" w:cs="Simplified Arabic" w:hint="cs"/>
          <w:rtl/>
        </w:rPr>
        <w:t>الوظيفية</w:t>
      </w:r>
      <w:r w:rsidR="00197806">
        <w:rPr>
          <w:rFonts w:ascii="Simplified Arabic" w:hAnsi="Simplified Arabic" w:cs="Simplified Arabic" w:hint="cs"/>
          <w:rtl/>
        </w:rPr>
        <w:t xml:space="preserve"> 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197806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401658" w:rsidRDefault="00401658" w:rsidP="00401658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894" w:type="dxa"/>
        <w:jc w:val="center"/>
        <w:tblInd w:w="5" w:type="dxa"/>
        <w:tblLook w:val="04A0" w:firstRow="1" w:lastRow="0" w:firstColumn="1" w:lastColumn="0" w:noHBand="0" w:noVBand="1"/>
      </w:tblPr>
      <w:tblGrid>
        <w:gridCol w:w="1485"/>
        <w:gridCol w:w="814"/>
        <w:gridCol w:w="1118"/>
        <w:gridCol w:w="852"/>
        <w:gridCol w:w="1192"/>
        <w:gridCol w:w="814"/>
        <w:gridCol w:w="1487"/>
        <w:gridCol w:w="814"/>
        <w:gridCol w:w="1504"/>
        <w:gridCol w:w="814"/>
      </w:tblGrid>
      <w:tr w:rsidR="00401658" w:rsidRPr="00170E24" w:rsidTr="00876CC2">
        <w:trPr>
          <w:trHeight w:val="315"/>
          <w:jc w:val="center"/>
        </w:trPr>
        <w:tc>
          <w:tcPr>
            <w:tcW w:w="15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401658" w:rsidRPr="00170E24" w:rsidTr="00876CC2">
        <w:trPr>
          <w:trHeight w:val="574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401658" w:rsidRDefault="00401658" w:rsidP="00876CC2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مشاركة 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401658" w:rsidRDefault="00401658" w:rsidP="00876CC2"/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401658" w:rsidRDefault="00401658" w:rsidP="00876CC2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583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401658" w:rsidRDefault="00401658" w:rsidP="00876CC2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401658" w:rsidRDefault="00401658" w:rsidP="00876CC2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401658" w:rsidRDefault="00401658" w:rsidP="00876CC2"/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401658" w:rsidRDefault="00401658" w:rsidP="00876CC2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457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401658" w:rsidRDefault="00401658" w:rsidP="00876CC2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401658" w:rsidRDefault="00401658" w:rsidP="00876CC2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401658" w:rsidRDefault="00401658" w:rsidP="00876CC2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855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401658" w:rsidRDefault="00401658" w:rsidP="00876CC2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401658" w:rsidRDefault="00401658" w:rsidP="00876CC2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700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401658" w:rsidRDefault="00401658" w:rsidP="00876CC2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520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401658" w:rsidRDefault="00401658" w:rsidP="00876CC2"/>
        </w:tc>
      </w:tr>
      <w:tr w:rsidR="00401658" w:rsidRPr="00170E24" w:rsidTr="00876CC2">
        <w:trPr>
          <w:trHeight w:val="556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</w:tcPr>
          <w:p w:rsidR="00401658" w:rsidRDefault="00401658" w:rsidP="00876CC2"/>
        </w:tc>
      </w:tr>
      <w:tr w:rsidR="00401658" w:rsidRPr="00170E24" w:rsidTr="00876CC2">
        <w:trPr>
          <w:trHeight w:val="502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1658" w:rsidRPr="00170E24" w:rsidRDefault="00401658" w:rsidP="00876CC2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01658" w:rsidRDefault="00401658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401658" w:rsidRDefault="00401658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الفنية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57"/>
        <w:gridCol w:w="1115"/>
        <w:gridCol w:w="1099"/>
        <w:gridCol w:w="1148"/>
        <w:gridCol w:w="1117"/>
      </w:tblGrid>
      <w:tr w:rsidR="00401658" w:rsidRPr="00752316" w:rsidTr="00876CC2">
        <w:tc>
          <w:tcPr>
            <w:tcW w:w="3657" w:type="dxa"/>
            <w:vMerge w:val="restart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479" w:type="dxa"/>
            <w:gridSpan w:val="4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401658" w:rsidRPr="00752316" w:rsidTr="00876CC2">
        <w:tc>
          <w:tcPr>
            <w:tcW w:w="3657" w:type="dxa"/>
            <w:vMerge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1099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75231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التشريعات الناظمة لعمل الدائرة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401658">
            <w:pPr>
              <w:numPr>
                <w:ilvl w:val="0"/>
                <w:numId w:val="18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75231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الاجراءات والتعليمات المعتمدة في الدائرة والمتعلقة بعمله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401658" w:rsidRPr="00752316" w:rsidRDefault="00401658" w:rsidP="00401658">
            <w:pPr>
              <w:numPr>
                <w:ilvl w:val="0"/>
                <w:numId w:val="18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5231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سياسات الدائرة واهدافها العامة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75231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اجراءات التدقيق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401658" w:rsidRDefault="00401658" w:rsidP="00620D8B">
            <w:pPr>
              <w:numPr>
                <w:ilvl w:val="0"/>
                <w:numId w:val="26"/>
              </w:numPr>
              <w:bidi/>
              <w:ind w:left="360"/>
              <w:contextualSpacing/>
              <w:rPr>
                <w:rFonts w:ascii="Simplified Arabic" w:eastAsiaTheme="minorHAnsi" w:hAnsi="Simplified Arabic" w:cs="Simplified Arabic"/>
                <w:sz w:val="28"/>
                <w:szCs w:val="28"/>
                <w:lang w:bidi="ar-JO"/>
              </w:rPr>
            </w:pPr>
            <w:r w:rsidRPr="00C611B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الأصول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المحاسبية</w:t>
            </w:r>
            <w:r w:rsidRPr="00C611B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401658" w:rsidRPr="00401658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401658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وضع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752316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خطط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752316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وبرامج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752316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العمل</w:t>
            </w: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401658">
            <w:pPr>
              <w:numPr>
                <w:ilvl w:val="0"/>
                <w:numId w:val="18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استخدام اللغة العربية (محادثة وكتابة)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اللغة الإنجليزية.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numPr>
                <w:ilvl w:val="0"/>
                <w:numId w:val="26"/>
              </w:numPr>
              <w:tabs>
                <w:tab w:val="right" w:pos="4677"/>
              </w:tabs>
              <w:bidi/>
              <w:ind w:left="36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استخدام أدوات التحليل الإحصائي على الحاسوب.</w:t>
            </w:r>
          </w:p>
        </w:tc>
        <w:tc>
          <w:tcPr>
            <w:tcW w:w="1115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401658" w:rsidRPr="00752316" w:rsidTr="00876CC2">
        <w:tc>
          <w:tcPr>
            <w:tcW w:w="3657" w:type="dxa"/>
          </w:tcPr>
          <w:p w:rsidR="00401658" w:rsidRPr="00752316" w:rsidRDefault="00401658" w:rsidP="00620D8B">
            <w:pPr>
              <w:pStyle w:val="Subtitle"/>
              <w:numPr>
                <w:ilvl w:val="0"/>
                <w:numId w:val="26"/>
              </w:numPr>
              <w:ind w:left="360"/>
              <w:jc w:val="left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752316">
              <w:rPr>
                <w:rFonts w:ascii="Simplified Arabic" w:hAnsi="Simplified Arabic" w:cs="Simplified Arabic"/>
                <w:b w:val="0"/>
                <w:bCs w:val="0"/>
                <w:rtl/>
              </w:rPr>
              <w:t>إعداد وكتابة التقارير.</w:t>
            </w:r>
          </w:p>
        </w:tc>
        <w:tc>
          <w:tcPr>
            <w:tcW w:w="1115" w:type="dxa"/>
          </w:tcPr>
          <w:p w:rsidR="00401658" w:rsidRPr="00752316" w:rsidRDefault="00401658" w:rsidP="00401658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401658" w:rsidRPr="00752316" w:rsidRDefault="00401658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401658" w:rsidRPr="00752316" w:rsidRDefault="00401658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</w:tbl>
    <w:p w:rsidR="00401658" w:rsidRPr="00995E7C" w:rsidRDefault="00401658" w:rsidP="00401658">
      <w:pPr>
        <w:pStyle w:val="ListParagraph"/>
        <w:bidi/>
        <w:ind w:left="1080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*</w:t>
      </w:r>
      <w:r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C611B3" w:rsidRPr="00401658" w:rsidRDefault="00C611B3" w:rsidP="00401658">
      <w:pPr>
        <w:pStyle w:val="Subtitle"/>
        <w:jc w:val="left"/>
        <w:rPr>
          <w:rFonts w:ascii="Simplified Arabic" w:hAnsi="Simplified Arabic" w:cs="Simplified Arabic"/>
          <w:rtl/>
          <w:lang w:bidi="ar-JO"/>
        </w:rPr>
      </w:pPr>
    </w:p>
    <w:p w:rsidR="007E24A3" w:rsidRPr="00EC3BDB" w:rsidRDefault="007E24A3" w:rsidP="007E24A3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7E24A3" w:rsidRDefault="007E24A3" w:rsidP="007E24A3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7E24A3" w:rsidRDefault="007E24A3" w:rsidP="007E24A3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7E24A3" w:rsidRDefault="007E24A3" w:rsidP="007E24A3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7E24A3" w:rsidRDefault="007E24A3" w:rsidP="007E24A3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bidi="ar-JO"/>
        </w:rPr>
      </w:pPr>
    </w:p>
    <w:p w:rsidR="00EC3BDB" w:rsidRPr="0066401D" w:rsidRDefault="00EC3BDB" w:rsidP="00EC3BDB">
      <w:pPr>
        <w:bidi/>
        <w:contextualSpacing/>
        <w:rPr>
          <w:rFonts w:ascii="Simplified Arabic" w:eastAsiaTheme="minorHAnsi" w:hAnsi="Simplified Arabic" w:cs="Simplified Arabic"/>
          <w:sz w:val="28"/>
          <w:szCs w:val="28"/>
          <w:lang w:bidi="ar-JO"/>
        </w:rPr>
      </w:pP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4419C" w:rsidRPr="008D3636" w:rsidRDefault="0014419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4419C" w:rsidRDefault="0014419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C611B3" w:rsidRDefault="00C611B3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4419C" w:rsidRPr="008D3636" w:rsidRDefault="0014419C" w:rsidP="001441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2EB5208F" wp14:editId="75AEE0AB">
            <wp:extent cx="991870" cy="7505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9C" w:rsidRPr="008D3636" w:rsidRDefault="0014419C" w:rsidP="00B27CB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4419C" w:rsidRPr="008D3636" w:rsidRDefault="0014419C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1.1 مسمى الوظيفــــة:    مدقق </w:t>
            </w:r>
            <w:r w:rsidR="00930FCD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مالي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                         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2.1 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14419C" w:rsidP="000355F2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4419C" w:rsidRPr="008D3636" w:rsidRDefault="0014419C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14419C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419C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594AD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14419C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930FCD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8680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الوظائف الفنية التخصصية – وظائف الرقابة والتدقيق والمتابعة 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494B32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14419C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الثاني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2B35FD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200</w:t>
            </w:r>
          </w:p>
        </w:tc>
      </w:tr>
      <w:tr w:rsidR="0014419C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B27CB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930F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2B35FD" w:rsidP="00FB24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300</w:t>
            </w:r>
          </w:p>
        </w:tc>
      </w:tr>
      <w:tr w:rsidR="0014419C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B27CB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مدقق مالي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930FCD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14419C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594ADB" w:rsidP="00594ADB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  <w:r w:rsidR="00930FCD" w:rsidRPr="00686806">
              <w:rPr>
                <w:rFonts w:ascii="Simplified Arabic" w:hAnsi="Simplified Arabic" w:cs="Simplified Arabic"/>
                <w:rtl/>
                <w:lang w:bidi="ar-JO"/>
              </w:rPr>
              <w:t>54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  <w:r w:rsidR="00930FCD" w:rsidRPr="00686806">
              <w:rPr>
                <w:rFonts w:ascii="Simplified Arabic" w:hAnsi="Simplified Arabic" w:cs="Simplified Arabic"/>
                <w:rtl/>
                <w:lang w:bidi="ar-JO"/>
              </w:rPr>
              <w:t>00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  <w:r w:rsidR="00930FCD" w:rsidRPr="00686806">
              <w:rPr>
                <w:rFonts w:ascii="Simplified Arabic" w:hAnsi="Simplified Arabic" w:cs="Simplified Arabic"/>
                <w:rtl/>
                <w:lang w:bidi="ar-JO"/>
              </w:rPr>
              <w:t>00</w:t>
            </w:r>
          </w:p>
        </w:tc>
      </w:tr>
      <w:tr w:rsidR="0014419C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4419C" w:rsidRPr="008D3636" w:rsidRDefault="0014419C" w:rsidP="0014419C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4419C" w:rsidRPr="008D3636" w:rsidRDefault="0014419C" w:rsidP="0014419C">
      <w:pPr>
        <w:bidi/>
        <w:rPr>
          <w:rFonts w:ascii="Simplified Arabic" w:hAnsi="Simplified Arabic" w:cs="Simplified Arabic"/>
          <w:sz w:val="28"/>
          <w:szCs w:val="28"/>
        </w:rPr>
      </w:pPr>
    </w:p>
    <w:p w:rsidR="0014419C" w:rsidRPr="008D3636" w:rsidRDefault="0014419C" w:rsidP="0014419C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3-غرض الوظيفة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7E24A3" w:rsidRDefault="007E24A3" w:rsidP="002B35FD">
      <w:pPr>
        <w:pStyle w:val="Heading1"/>
        <w:tabs>
          <w:tab w:val="left" w:pos="0"/>
        </w:tabs>
        <w:ind w:left="180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</w:pP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>التدقيق على العمليات المالية للدائرة وفق برنامج التدقيق المعتمد للتأكد من الالتزام بالقوانين والأنظمة والتعليمات وصولاً إلى عملية الضبط الداخلي وتؤدى مهام الوظيفة وفق القوانين والأنظمة وإجراءات التدقيق الداخلي.</w:t>
      </w:r>
    </w:p>
    <w:p w:rsidR="007E24A3" w:rsidRPr="007E24A3" w:rsidRDefault="007E24A3" w:rsidP="007E24A3">
      <w:pPr>
        <w:rPr>
          <w:rtl/>
          <w:lang w:bidi="ar-JO"/>
        </w:rPr>
      </w:pPr>
    </w:p>
    <w:p w:rsidR="0014419C" w:rsidRPr="008D3636" w:rsidRDefault="0014419C" w:rsidP="0014419C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930FCD" w:rsidRDefault="00930FCD" w:rsidP="000355F2">
      <w:pPr>
        <w:pStyle w:val="Subtitle"/>
        <w:numPr>
          <w:ilvl w:val="0"/>
          <w:numId w:val="12"/>
        </w:numPr>
        <w:tabs>
          <w:tab w:val="clear" w:pos="1710"/>
          <w:tab w:val="num" w:pos="-90"/>
        </w:tabs>
        <w:ind w:left="630" w:hanging="45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يت</w:t>
      </w:r>
      <w:r>
        <w:rPr>
          <w:rFonts w:ascii="Simplified Arabic" w:hAnsi="Simplified Arabic" w:cs="Simplified Arabic" w:hint="cs"/>
          <w:b w:val="0"/>
          <w:bCs w:val="0"/>
          <w:rtl/>
        </w:rPr>
        <w:t>أ</w:t>
      </w:r>
      <w:r w:rsidRPr="008D3636">
        <w:rPr>
          <w:rFonts w:ascii="Simplified Arabic" w:hAnsi="Simplified Arabic" w:cs="Simplified Arabic"/>
          <w:b w:val="0"/>
          <w:bCs w:val="0"/>
          <w:rtl/>
        </w:rPr>
        <w:t>كد من صحة وسلامة تطبيق التشريعات المعمول بها والسياسات المالية وتعليمات الضبط الداخلي التي تحكم إجراءات العمل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و الوثائق المعززة لها.</w:t>
      </w:r>
    </w:p>
    <w:p w:rsidR="00930FCD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كافة المعاملات المالية التي يتم تنظيمها وفقاً</w:t>
      </w:r>
      <w:r w:rsidR="002B35FD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لأحكام النظام المالي رقم(3) لسنة 1994 و تعديلاته، و التعليمات التطبيقية للشؤون المالية رقم (1) لسنة 1995 المعمول بهما</w:t>
      </w:r>
      <w:r w:rsidR="002B35FD">
        <w:rPr>
          <w:rFonts w:ascii="Simplified Arabic" w:hAnsi="Simplified Arabic" w:cs="Simplified Arabic"/>
          <w:b w:val="0"/>
          <w:bCs w:val="0"/>
        </w:rPr>
        <w:t>,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و بما ينسجم مع نظام ا</w:t>
      </w:r>
      <w:r w:rsidR="00596DBB">
        <w:rPr>
          <w:rFonts w:ascii="Simplified Arabic" w:hAnsi="Simplified Arabic" w:cs="Simplified Arabic" w:hint="cs"/>
          <w:b w:val="0"/>
          <w:bCs w:val="0"/>
          <w:rtl/>
        </w:rPr>
        <w:t>لر</w:t>
      </w:r>
      <w:r>
        <w:rPr>
          <w:rFonts w:ascii="Simplified Arabic" w:hAnsi="Simplified Arabic" w:cs="Simplified Arabic" w:hint="cs"/>
          <w:b w:val="0"/>
          <w:bCs w:val="0"/>
          <w:rtl/>
        </w:rPr>
        <w:t>قابة الداخلية رقم (3) لسنة 2011 و تعديلاته، و التعليمات الصادرة بموجبه.</w:t>
      </w:r>
    </w:p>
    <w:p w:rsidR="00930FCD" w:rsidRPr="008D3636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المستندات و القيود و الحسابات الختامية والبيانات والتقارير المالية و السجلات المحاسبية والكشوفات سواء كانت ورقية أو محوسبة.</w:t>
      </w:r>
    </w:p>
    <w:p w:rsidR="00930FCD" w:rsidRPr="008D3636" w:rsidRDefault="00930FCD" w:rsidP="007E24A3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يفحص 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>مدى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مطابقة البيانات الواردة في تقارير الوحدات </w:t>
      </w:r>
      <w:r>
        <w:rPr>
          <w:rFonts w:ascii="Simplified Arabic" w:hAnsi="Simplified Arabic" w:cs="Simplified Arabic" w:hint="cs"/>
          <w:b w:val="0"/>
          <w:bCs w:val="0"/>
          <w:rtl/>
        </w:rPr>
        <w:t>المالية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مع الواقع من خلال الجولات الميدانية والتفتيش المفاجئ.</w:t>
      </w:r>
    </w:p>
    <w:p w:rsidR="00930FCD" w:rsidRPr="008D3636" w:rsidRDefault="007E24A3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  <w:rtl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يطبق</w:t>
      </w:r>
      <w:r w:rsidR="00930FCD" w:rsidRPr="008D3636">
        <w:rPr>
          <w:rFonts w:ascii="Simplified Arabic" w:hAnsi="Simplified Arabic" w:cs="Simplified Arabic"/>
          <w:b w:val="0"/>
          <w:bCs w:val="0"/>
          <w:rtl/>
        </w:rPr>
        <w:t xml:space="preserve"> معيار التوثيق و</w:t>
      </w:r>
      <w:r w:rsidR="002B35FD">
        <w:rPr>
          <w:rFonts w:ascii="Simplified Arabic" w:hAnsi="Simplified Arabic" w:cs="Simplified Arabic" w:hint="cs"/>
          <w:b w:val="0"/>
          <w:bCs w:val="0"/>
          <w:rtl/>
          <w:lang w:bidi="ar-JO"/>
        </w:rPr>
        <w:t>أ</w:t>
      </w:r>
      <w:r w:rsidR="00930FCD" w:rsidRPr="008D3636">
        <w:rPr>
          <w:rFonts w:ascii="Simplified Arabic" w:hAnsi="Simplified Arabic" w:cs="Simplified Arabic"/>
          <w:b w:val="0"/>
          <w:bCs w:val="0"/>
          <w:rtl/>
        </w:rPr>
        <w:t>دلة الاثبات واستخدام النماذج  المعتمدة من قبل وزارة المالية (لوائح التدقيق)  في توثيق الانجازات الرقابية.</w:t>
      </w:r>
    </w:p>
    <w:p w:rsidR="00930FCD" w:rsidRPr="008D3636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يشارك في 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>إعداد مسودة ال</w:t>
      </w:r>
      <w:r w:rsidRPr="008D3636">
        <w:rPr>
          <w:rFonts w:ascii="Simplified Arabic" w:hAnsi="Simplified Arabic" w:cs="Simplified Arabic"/>
          <w:b w:val="0"/>
          <w:bCs w:val="0"/>
          <w:rtl/>
        </w:rPr>
        <w:t>تقرير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 xml:space="preserve"> ا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>ل</w:t>
      </w:r>
      <w:r w:rsidRPr="008D3636">
        <w:rPr>
          <w:rFonts w:ascii="Simplified Arabic" w:hAnsi="Simplified Arabic" w:cs="Simplified Arabic"/>
          <w:b w:val="0"/>
          <w:bCs w:val="0"/>
          <w:rtl/>
        </w:rPr>
        <w:t>شهري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وكلما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دعت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الحاجة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عن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أ</w:t>
      </w:r>
      <w:r w:rsidRPr="008D3636">
        <w:rPr>
          <w:rFonts w:ascii="Simplified Arabic" w:hAnsi="Simplified Arabic" w:cs="Simplified Arabic"/>
          <w:b w:val="0"/>
          <w:bCs w:val="0"/>
          <w:rtl/>
        </w:rPr>
        <w:t>عمال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الرقابة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الداخلية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والانجازات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والملاحظات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بما في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ذلك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الملاحظات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التي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لم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تصوب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الى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الرئيس المباشر.</w:t>
      </w:r>
    </w:p>
    <w:p w:rsidR="00930FCD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يشارك في اعداد 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 xml:space="preserve">مسودة </w:t>
      </w:r>
      <w:r w:rsidRPr="008D3636">
        <w:rPr>
          <w:rFonts w:ascii="Simplified Arabic" w:hAnsi="Simplified Arabic" w:cs="Simplified Arabic"/>
          <w:b w:val="0"/>
          <w:bCs w:val="0"/>
          <w:rtl/>
        </w:rPr>
        <w:t>دليل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اجراءات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التدقيق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الداخلي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 xml:space="preserve"> بالتنسيق مع رئيس القسم و</w:t>
      </w:r>
      <w:r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بالاسترشاد الى ا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لأ</w:t>
      </w:r>
      <w:r w:rsidRPr="008D3636">
        <w:rPr>
          <w:rFonts w:ascii="Simplified Arabic" w:hAnsi="Simplified Arabic" w:cs="Simplified Arabic"/>
          <w:b w:val="0"/>
          <w:bCs w:val="0"/>
          <w:rtl/>
        </w:rPr>
        <w:t>دلة ا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لإ</w:t>
      </w:r>
      <w:r w:rsidRPr="008D3636">
        <w:rPr>
          <w:rFonts w:ascii="Simplified Arabic" w:hAnsi="Simplified Arabic" w:cs="Simplified Arabic"/>
          <w:b w:val="0"/>
          <w:bCs w:val="0"/>
          <w:rtl/>
        </w:rPr>
        <w:t>جرائية التي تصدرها وزارة المالية بهذا الخصوص.</w:t>
      </w:r>
    </w:p>
    <w:p w:rsidR="00930FCD" w:rsidRDefault="007E24A3" w:rsidP="007E24A3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يحلل الحسابات الختامية و</w:t>
      </w:r>
      <w:r w:rsidR="00930FCD">
        <w:rPr>
          <w:rFonts w:ascii="Simplified Arabic" w:hAnsi="Simplified Arabic" w:cs="Simplified Arabic" w:hint="cs"/>
          <w:b w:val="0"/>
          <w:bCs w:val="0"/>
          <w:rtl/>
        </w:rPr>
        <w:t xml:space="preserve"> البيانات و التقارير المالية و </w:t>
      </w:r>
      <w:r>
        <w:rPr>
          <w:rFonts w:ascii="Simplified Arabic" w:hAnsi="Simplified Arabic" w:cs="Simplified Arabic" w:hint="cs"/>
          <w:b w:val="0"/>
          <w:bCs w:val="0"/>
          <w:rtl/>
        </w:rPr>
        <w:t>يقدم</w:t>
      </w:r>
      <w:r w:rsidR="00930FCD">
        <w:rPr>
          <w:rFonts w:ascii="Simplified Arabic" w:hAnsi="Simplified Arabic" w:cs="Simplified Arabic" w:hint="cs"/>
          <w:b w:val="0"/>
          <w:bCs w:val="0"/>
          <w:rtl/>
        </w:rPr>
        <w:t xml:space="preserve"> مقترحات مناسبة لترشيد النفقات و سبل تعزيز الايرادات و كفاءة تحصيلها.</w:t>
      </w:r>
    </w:p>
    <w:p w:rsidR="00930FCD" w:rsidRPr="008D3636" w:rsidRDefault="00930FCD" w:rsidP="007E24A3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 دفع الأمانات المترتبة على الدائرة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 xml:space="preserve"> و </w:t>
      </w:r>
      <w:r>
        <w:rPr>
          <w:rFonts w:ascii="Simplified Arabic" w:hAnsi="Simplified Arabic" w:cs="Simplified Arabic" w:hint="cs"/>
          <w:b w:val="0"/>
          <w:bCs w:val="0"/>
          <w:rtl/>
        </w:rPr>
        <w:t>تحصيل إيرادات و حقوق الدائرة في مواعيدها و يتأكد من صحة احتسابها و توثيقها في السجلات حسب الأصول و التشريعات المعمول بها.</w:t>
      </w:r>
    </w:p>
    <w:p w:rsidR="00930FCD" w:rsidRDefault="00930FCD" w:rsidP="000355F2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 كفاءة استخدام و إ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دارة الموارد المالية في الدائرة</w:t>
      </w:r>
      <w:r w:rsidR="002B35FD">
        <w:rPr>
          <w:rFonts w:ascii="Simplified Arabic" w:hAnsi="Simplified Arabic" w:cs="Simplified Arabic"/>
          <w:b w:val="0"/>
          <w:bCs w:val="0"/>
        </w:rPr>
        <w:t>.</w:t>
      </w:r>
    </w:p>
    <w:p w:rsidR="00930FCD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 xml:space="preserve">يجري عمليات الجرد الدوري و المفاجئ للصناديق و السلف و 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آ</w:t>
      </w:r>
      <w:r>
        <w:rPr>
          <w:rFonts w:ascii="Simplified Arabic" w:hAnsi="Simplified Arabic" w:cs="Simplified Arabic" w:hint="cs"/>
          <w:b w:val="0"/>
          <w:bCs w:val="0"/>
          <w:rtl/>
        </w:rPr>
        <w:t>لات دمغ طواب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>ع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الواردات و الطوابع الرقمية و تدقيق الوصولات و دفاتر الشيكات.</w:t>
      </w:r>
    </w:p>
    <w:p w:rsidR="00930FCD" w:rsidRDefault="00930FCD" w:rsidP="000355F2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على سجلات اللوازم و على موجودات المستودعات من خلال إجراء جرد دوري و التحقق من مطابقة بيانات سجلات الموجودات مع الموجودات الفعلية.</w:t>
      </w:r>
    </w:p>
    <w:p w:rsidR="00930FCD" w:rsidRPr="008A2283" w:rsidRDefault="00930FCD" w:rsidP="008A2283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 توفير و تقديم الكفالات المالية المطلوبة من الموظفين حسب التشريعات النافذة.</w:t>
      </w:r>
    </w:p>
    <w:p w:rsidR="00930FCD" w:rsidRDefault="00930FCD" w:rsidP="007E24A3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يدقق الصلاحيات و صحة التواقيع المتعلقة بكافة المعاملات و الاجراءات المالية و الحسابات البنكية شهرياً.</w:t>
      </w:r>
    </w:p>
    <w:p w:rsidR="00930FCD" w:rsidRDefault="00930FCD" w:rsidP="000355F2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إعداد الخطة و التقرير</w:t>
      </w:r>
      <w:r w:rsidR="00ED1AB5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6758FD">
        <w:rPr>
          <w:rFonts w:ascii="Simplified Arabic" w:hAnsi="Simplified Arabic" w:cs="Simplified Arabic" w:hint="cs"/>
          <w:b w:val="0"/>
          <w:bCs w:val="0"/>
          <w:rtl/>
        </w:rPr>
        <w:t>السنوي الخاص ب</w:t>
      </w:r>
      <w:r>
        <w:rPr>
          <w:rFonts w:ascii="Simplified Arabic" w:hAnsi="Simplified Arabic" w:cs="Simplified Arabic" w:hint="cs"/>
          <w:b w:val="0"/>
          <w:bCs w:val="0"/>
          <w:rtl/>
        </w:rPr>
        <w:t>و</w:t>
      </w:r>
      <w:r w:rsidR="006758FD">
        <w:rPr>
          <w:rFonts w:ascii="Simplified Arabic" w:hAnsi="Simplified Arabic" w:cs="Simplified Arabic" w:hint="cs"/>
          <w:b w:val="0"/>
          <w:bCs w:val="0"/>
          <w:rtl/>
        </w:rPr>
        <w:t>حدة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الرقابة الداخلية المبنية على المخاطر.</w:t>
      </w:r>
    </w:p>
    <w:p w:rsidR="00930FCD" w:rsidRPr="008D3636" w:rsidRDefault="00930FCD" w:rsidP="000355F2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 xml:space="preserve">يتابع الرد على الاستيضاحات الواردة من ديوان المحاسبة، و تطبيق 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ال</w:t>
      </w:r>
      <w:r>
        <w:rPr>
          <w:rFonts w:ascii="Simplified Arabic" w:hAnsi="Simplified Arabic" w:cs="Simplified Arabic" w:hint="cs"/>
          <w:b w:val="0"/>
          <w:bCs w:val="0"/>
          <w:rtl/>
        </w:rPr>
        <w:t>بلاغات و التعاميم المالية من الجهات المالية.</w:t>
      </w:r>
    </w:p>
    <w:p w:rsidR="00930FCD" w:rsidRDefault="00930FCD" w:rsidP="002B35FD">
      <w:pPr>
        <w:pStyle w:val="Subtitle"/>
        <w:numPr>
          <w:ilvl w:val="0"/>
          <w:numId w:val="12"/>
        </w:numPr>
        <w:tabs>
          <w:tab w:val="clear" w:pos="171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يقوم بأي مهام أخرى يكلف بها وتقع ضمن نطاق عمل الوحدة وضمن مهامه ومسؤوليات</w:t>
      </w:r>
      <w:r w:rsidR="002B35FD">
        <w:rPr>
          <w:rFonts w:ascii="Simplified Arabic" w:hAnsi="Simplified Arabic" w:cs="Simplified Arabic" w:hint="cs"/>
          <w:b w:val="0"/>
          <w:bCs w:val="0"/>
          <w:rtl/>
        </w:rPr>
        <w:t>ه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الوظيفية.</w:t>
      </w:r>
    </w:p>
    <w:p w:rsidR="0014419C" w:rsidRPr="00930FCD" w:rsidRDefault="0014419C" w:rsidP="0014419C">
      <w:pPr>
        <w:pStyle w:val="Subtitle"/>
        <w:ind w:left="1710"/>
        <w:jc w:val="left"/>
        <w:rPr>
          <w:rFonts w:ascii="Simplified Arabic" w:hAnsi="Simplified Arabic" w:cs="Simplified Arabic"/>
          <w:b w:val="0"/>
          <w:bCs w:val="0"/>
          <w:rtl/>
        </w:rPr>
      </w:pP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14419C" w:rsidRPr="008D3636" w:rsidRDefault="0014419C" w:rsidP="00563E9A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  <w:rtl/>
          <w:lang w:bidi="ar-JO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مع كافة مديريات الدائرة لتنسيق العمل وتبادل المعلومات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14419C" w:rsidRPr="008D3636" w:rsidRDefault="0014419C" w:rsidP="00563E9A">
      <w:pPr>
        <w:pStyle w:val="Subtitle"/>
        <w:ind w:left="360" w:firstLine="909"/>
        <w:jc w:val="left"/>
        <w:rPr>
          <w:rFonts w:ascii="Simplified Arabic" w:hAnsi="Simplified Arabic" w:cs="Simplified Arabic"/>
          <w:lang w:bidi="ar-JO"/>
        </w:rPr>
      </w:pPr>
      <w:r w:rsidRPr="008D3636">
        <w:rPr>
          <w:rFonts w:ascii="Simplified Arabic" w:hAnsi="Simplified Arabic" w:cs="Simplified Arabic"/>
          <w:rtl/>
          <w:lang w:bidi="ar-JO"/>
        </w:rPr>
        <w:t xml:space="preserve">- </w:t>
      </w:r>
      <w:r w:rsidRPr="008D3636">
        <w:rPr>
          <w:rFonts w:ascii="Simplified Arabic" w:hAnsi="Simplified Arabic" w:cs="Simplified Arabic"/>
          <w:b w:val="0"/>
          <w:bCs w:val="0"/>
          <w:rtl/>
          <w:lang w:bidi="ar-JO"/>
        </w:rPr>
        <w:t>لا يوجد</w:t>
      </w: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14419C" w:rsidRPr="008D3636" w:rsidRDefault="0014419C" w:rsidP="000355F2">
      <w:pPr>
        <w:pStyle w:val="Subtitle"/>
        <w:numPr>
          <w:ilvl w:val="0"/>
          <w:numId w:val="2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995EE0" w:rsidRPr="008D3636" w:rsidRDefault="00995EE0" w:rsidP="00995EE0">
      <w:pPr>
        <w:pStyle w:val="Subtitle"/>
        <w:ind w:left="1494"/>
        <w:jc w:val="left"/>
        <w:rPr>
          <w:rFonts w:ascii="Simplified Arabic" w:hAnsi="Simplified Arabic" w:cs="Simplified Arabic"/>
          <w:b w:val="0"/>
          <w:bCs w:val="0"/>
        </w:rPr>
      </w:pP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7B1FA7" w:rsidRPr="008D3636" w:rsidRDefault="0014419C" w:rsidP="00F419EF">
      <w:pPr>
        <w:pStyle w:val="Subtitle"/>
        <w:ind w:left="34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>الدرجة الجامعية الأولى كحد ادنى في العلوم المحاسبية</w:t>
      </w:r>
      <w:r w:rsidR="007B1FA7" w:rsidRPr="008D3636">
        <w:rPr>
          <w:rFonts w:ascii="Simplified Arabic" w:hAnsi="Simplified Arabic" w:cs="Simplified Arabic"/>
          <w:rtl/>
        </w:rPr>
        <w:t xml:space="preserve">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او المالية </w:t>
      </w:r>
      <w:r w:rsidR="00F33213">
        <w:rPr>
          <w:rFonts w:ascii="Simplified Arabic" w:hAnsi="Simplified Arabic" w:cs="Simplified Arabic" w:hint="cs"/>
          <w:b w:val="0"/>
          <w:bCs w:val="0"/>
          <w:rtl/>
        </w:rPr>
        <w:t xml:space="preserve">أو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اي تخصص ذو علاقة بعمل الدائرة </w:t>
      </w:r>
      <w:r w:rsidR="00F419EF">
        <w:rPr>
          <w:rFonts w:ascii="Simplified Arabic" w:hAnsi="Simplified Arabic" w:cs="Simplified Arabic" w:hint="cs"/>
          <w:b w:val="0"/>
          <w:bCs w:val="0"/>
          <w:rtl/>
        </w:rPr>
        <w:t>المالي.</w:t>
      </w:r>
    </w:p>
    <w:p w:rsidR="0014419C" w:rsidRPr="008D3636" w:rsidRDefault="0014419C" w:rsidP="007B1FA7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14419C" w:rsidRPr="008D3636" w:rsidRDefault="0014419C" w:rsidP="0014419C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14419C" w:rsidRPr="008D3636" w:rsidRDefault="0014419C" w:rsidP="000355F2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(6)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المالي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4419C" w:rsidRPr="008D3636" w:rsidRDefault="0014419C" w:rsidP="000355F2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الماجستير: (3)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المالي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4419C" w:rsidRPr="008D3636" w:rsidRDefault="0014419C" w:rsidP="000355F2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الدكتوراه: (</w:t>
      </w:r>
      <w:r w:rsidR="00A506A5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1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 المالي.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 xml:space="preserve">2.7 التدريب: </w:t>
      </w:r>
    </w:p>
    <w:p w:rsidR="00563E9A" w:rsidRPr="008D3636" w:rsidRDefault="00563E9A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تدريبية متخصصة في مجال العمل المالي لا تقل عن (30) ساعة تدريبية</w:t>
      </w:r>
      <w:r w:rsidR="007E24A3">
        <w:rPr>
          <w:rFonts w:ascii="Simplified Arabic" w:hAnsi="Simplified Arabic" w:cs="Simplified Arabic" w:hint="cs"/>
          <w:b w:val="0"/>
          <w:bCs w:val="0"/>
          <w:rtl/>
        </w:rPr>
        <w:t xml:space="preserve"> في المستوى الثالث.</w:t>
      </w:r>
    </w:p>
    <w:p w:rsidR="0014419C" w:rsidRPr="008D3636" w:rsidRDefault="0014419C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متقدمة في مجال التحليل المالي وإعداد اللوائح المالية.</w:t>
      </w:r>
    </w:p>
    <w:p w:rsidR="0014419C" w:rsidRPr="008D3636" w:rsidRDefault="0014419C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إعداد وكتابة التقارير.</w:t>
      </w:r>
    </w:p>
    <w:p w:rsidR="00BC3621" w:rsidRPr="008D3636" w:rsidRDefault="00BC3621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المحاسب الحكومي</w:t>
      </w:r>
      <w:r w:rsidR="00EC3BDB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460280" w:rsidRPr="008D3636" w:rsidRDefault="00460280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برنامج اجازة مدقق داخلي</w:t>
      </w:r>
      <w:r w:rsidR="00EC3BDB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460280" w:rsidRDefault="00460280" w:rsidP="00460280">
      <w:pPr>
        <w:pStyle w:val="Subtitle"/>
        <w:ind w:left="1008"/>
        <w:jc w:val="left"/>
        <w:rPr>
          <w:rFonts w:ascii="Simplified Arabic" w:hAnsi="Simplified Arabic" w:cs="Simplified Arabic"/>
          <w:b w:val="0"/>
          <w:bCs w:val="0"/>
          <w:rtl/>
        </w:rPr>
      </w:pPr>
    </w:p>
    <w:p w:rsidR="0014419C" w:rsidRDefault="0014419C" w:rsidP="00FD095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 xml:space="preserve">3.7 </w:t>
      </w:r>
      <w:r w:rsidR="00EC3BDB">
        <w:rPr>
          <w:rFonts w:ascii="Simplified Arabic" w:hAnsi="Simplified Arabic" w:cs="Simplified Arabic" w:hint="cs"/>
          <w:rtl/>
        </w:rPr>
        <w:t xml:space="preserve"> الكفايات </w:t>
      </w:r>
      <w:r w:rsidR="00FD0951">
        <w:rPr>
          <w:rFonts w:ascii="Simplified Arabic" w:hAnsi="Simplified Arabic" w:cs="Simplified Arabic" w:hint="cs"/>
          <w:rtl/>
        </w:rPr>
        <w:t>الوظيفية</w:t>
      </w:r>
      <w:r w:rsidR="00EC3BDB">
        <w:rPr>
          <w:rFonts w:ascii="Simplified Arabic" w:hAnsi="Simplified Arabic" w:cs="Simplified Arabic" w:hint="cs"/>
          <w:rtl/>
        </w:rPr>
        <w:t xml:space="preserve"> 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EC3BDB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FD0951" w:rsidRDefault="00FD0951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688" w:type="dxa"/>
        <w:jc w:val="center"/>
        <w:tblInd w:w="211" w:type="dxa"/>
        <w:tblLook w:val="04A0" w:firstRow="1" w:lastRow="0" w:firstColumn="1" w:lastColumn="0" w:noHBand="0" w:noVBand="1"/>
      </w:tblPr>
      <w:tblGrid>
        <w:gridCol w:w="1321"/>
        <w:gridCol w:w="784"/>
        <w:gridCol w:w="1137"/>
        <w:gridCol w:w="854"/>
        <w:gridCol w:w="1207"/>
        <w:gridCol w:w="729"/>
        <w:gridCol w:w="1526"/>
        <w:gridCol w:w="775"/>
        <w:gridCol w:w="1546"/>
        <w:gridCol w:w="809"/>
      </w:tblGrid>
      <w:tr w:rsidR="00FD0951" w:rsidRPr="00995E7C" w:rsidTr="00876CC2">
        <w:trPr>
          <w:trHeight w:val="315"/>
          <w:jc w:val="center"/>
        </w:trPr>
        <w:tc>
          <w:tcPr>
            <w:tcW w:w="13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4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FD0951" w:rsidRPr="00995E7C" w:rsidTr="00876CC2">
        <w:trPr>
          <w:trHeight w:val="574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التشارك ب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</w:tr>
      <w:tr w:rsidR="00FD0951" w:rsidRPr="00995E7C" w:rsidTr="00876CC2">
        <w:trPr>
          <w:trHeight w:val="583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457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855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700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520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556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FD0951" w:rsidRPr="00995E7C" w:rsidTr="00876CC2">
        <w:trPr>
          <w:trHeight w:val="502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0951" w:rsidRPr="00995E7C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D0951" w:rsidRDefault="00FD0951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FD0951" w:rsidRDefault="00FD0951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الكفايات الفنية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57"/>
        <w:gridCol w:w="1115"/>
        <w:gridCol w:w="1099"/>
        <w:gridCol w:w="1148"/>
        <w:gridCol w:w="1117"/>
      </w:tblGrid>
      <w:tr w:rsidR="00FD0951" w:rsidRPr="00752316" w:rsidTr="00876CC2">
        <w:tc>
          <w:tcPr>
            <w:tcW w:w="3657" w:type="dxa"/>
            <w:vMerge w:val="restart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479" w:type="dxa"/>
            <w:gridSpan w:val="4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FD0951" w:rsidRPr="00752316" w:rsidTr="00876CC2">
        <w:tc>
          <w:tcPr>
            <w:tcW w:w="3657" w:type="dxa"/>
            <w:vMerge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1099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التشريعات الناظمة لعمل الدائرة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الاجراءات والتعليمات المعتمدة في الدائرة والمتعلقة بعمله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FD0951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سياسات الدائرة واهدافها العامة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اجراءات التدقيق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bidi="ar-JO"/>
              </w:rPr>
            </w:pPr>
            <w:r w:rsidRPr="00FD09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الأصول المحاسبية </w:t>
            </w:r>
          </w:p>
        </w:tc>
        <w:tc>
          <w:tcPr>
            <w:tcW w:w="1115" w:type="dxa"/>
          </w:tcPr>
          <w:p w:rsidR="00FD0951" w:rsidRPr="00401658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وضع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D095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خطط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D095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وبرامج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D095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العمل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 اللغة العربية (محادثة وكتابة)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الإنجليزية.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23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 أدوات التحليل الإحصائي على الحاسوب.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752316" w:rsidRDefault="00FD0951" w:rsidP="00FD095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752316">
              <w:rPr>
                <w:rFonts w:ascii="Simplified Arabic" w:hAnsi="Simplified Arabic" w:cs="Simplified Arabic"/>
                <w:b w:val="0"/>
                <w:bCs w:val="0"/>
                <w:rtl/>
              </w:rPr>
              <w:t>إعداد وكتابة التقارير.</w:t>
            </w:r>
          </w:p>
        </w:tc>
        <w:tc>
          <w:tcPr>
            <w:tcW w:w="1115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</w:tbl>
    <w:p w:rsidR="00FD0951" w:rsidRPr="00995E7C" w:rsidRDefault="00FD0951" w:rsidP="00FD0951">
      <w:pPr>
        <w:pStyle w:val="ListParagraph"/>
        <w:bidi/>
        <w:ind w:left="1080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*</w:t>
      </w:r>
      <w:r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FD0951" w:rsidRPr="00FD0951" w:rsidRDefault="00FD0951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FD0951" w:rsidRDefault="00FD0951">
      <w:pP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4703D0" w:rsidRPr="008D3636" w:rsidRDefault="004703D0" w:rsidP="007C0B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4224C848" wp14:editId="182447A7">
            <wp:extent cx="991870" cy="7505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D0" w:rsidRPr="008D3636" w:rsidRDefault="004703D0" w:rsidP="004703D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p w:rsidR="004703D0" w:rsidRPr="008D3636" w:rsidRDefault="004703D0" w:rsidP="004703D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703D0" w:rsidRPr="008D3636" w:rsidRDefault="004703D0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594ADB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1.1 مسمى الوظيفــــة:    مدقق</w:t>
            </w:r>
            <w:r w:rsidR="00594ADB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مالي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مساعد                           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2.1 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0355F2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703D0" w:rsidRPr="008D3636" w:rsidRDefault="004703D0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4703D0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703D0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4703D0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594AD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الوظائف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الفنية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التخصصية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–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وظائف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الرقابة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والتدقيق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والمتابعة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4703D0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الثالث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4703D0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B27CB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594A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مساعد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002</w:t>
            </w:r>
          </w:p>
        </w:tc>
      </w:tr>
      <w:tr w:rsidR="004703D0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B27CB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مدقق مالي مساعد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4703D0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154300200</w:t>
            </w:r>
          </w:p>
        </w:tc>
      </w:tr>
      <w:tr w:rsidR="004703D0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3-غرض الوظيفة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4703D0" w:rsidRPr="008D3636" w:rsidRDefault="004703D0" w:rsidP="00CC1D4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تنفيذ اجراءات التدقيق المالي وفق</w:t>
      </w:r>
      <w:r w:rsidR="00EC3BDB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اً</w:t>
      </w:r>
      <w:r w:rsidR="00EC3BDB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لخطة</w:t>
      </w:r>
      <w:r w:rsidR="00EC3BDB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القسم</w:t>
      </w: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واجراءات العمل المحددة لهذه الغاية،</w:t>
      </w:r>
      <w:r w:rsidR="00CC1D4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 متابعة التزام الوحدات الإدارية بالقوانين المعتمدة بالدائرة.</w:t>
      </w: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832D10" w:rsidRDefault="00832D10" w:rsidP="00CC1D46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72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CC1D46">
        <w:rPr>
          <w:rFonts w:ascii="Simplified Arabic" w:hAnsi="Simplified Arabic" w:cs="Simplified Arabic" w:hint="cs"/>
          <w:b w:val="0"/>
          <w:bCs w:val="0"/>
          <w:rtl/>
        </w:rPr>
        <w:t>يتابع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صحة وسلامة تطبيق التشريعات المعمول بها والسياسات المالية وتعليمات الضبط الداخلي التي تحكم إجراءات العمل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و الوثائق المعززة لها.</w:t>
      </w:r>
    </w:p>
    <w:p w:rsidR="00832D10" w:rsidRDefault="006758FD" w:rsidP="00EC3BDB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ت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دق</w:t>
      </w: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ق كافة المعاملات المالية التي يتم تنظيمها وفقاًلأحكام النظام المالي رقم(3) لسنة 1994 و تعديلاته، و التعليمات التطبيقية للشؤون المالية رقم (1) لسنة 1995 المعمول بهما. و</w:t>
      </w:r>
      <w:r w:rsidR="00EC3BDB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بما ينسجم مع نظام ال</w:t>
      </w:r>
      <w:r w:rsidR="00596DBB">
        <w:rPr>
          <w:rFonts w:ascii="Simplified Arabic" w:hAnsi="Simplified Arabic" w:cs="Simplified Arabic" w:hint="cs"/>
          <w:b w:val="0"/>
          <w:bCs w:val="0"/>
          <w:rtl/>
        </w:rPr>
        <w:t>ر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قابة الداخلية رقم (3) لسنة 2011 و تعديلاته، و التعليمات الصادرة بموجبه.</w:t>
      </w:r>
    </w:p>
    <w:p w:rsidR="00832D10" w:rsidRPr="008D3636" w:rsidRDefault="006758FD" w:rsidP="006758FD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ت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دق</w:t>
      </w: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ق المستندات و القيود و الحسابات الختامية و البيانات و التقارير المالية و السجلات المحاسبية و الكشوفات سواء كانت ورقية أو محوسبة.</w:t>
      </w:r>
    </w:p>
    <w:p w:rsidR="00832D10" w:rsidRPr="008D3636" w:rsidRDefault="00CC1D46" w:rsidP="000355F2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  <w:rtl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يطبق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 xml:space="preserve"> معيار التوثيق وادلة الاثبات واستخدام النماذج  المعتمدة من قبل وزارة المالية (لوائح التدقيق)  في توثيق الانجازات الرقابية.</w:t>
      </w:r>
    </w:p>
    <w:p w:rsidR="00832D10" w:rsidRPr="008D3636" w:rsidRDefault="00CC1D46" w:rsidP="00EC3BDB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يجمع البيانات اللازمة و يتحقق من دقتها لغايات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تقرير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شهري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وكلما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دعت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الحاجة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عن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EC3BDB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عمال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الرقابة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>الداخلية</w:t>
      </w:r>
      <w:r w:rsidR="00832D10" w:rsidRPr="008D3636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.</w:t>
      </w:r>
      <w:r w:rsidR="00832D10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832D10" w:rsidRDefault="00CC1D46" w:rsidP="00CC1D46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 xml:space="preserve">يتابع 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دفع الأمانات المترتبة على الدائرة</w:t>
      </w:r>
      <w:r w:rsidR="00832D10" w:rsidRPr="00623A92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7A1969">
        <w:rPr>
          <w:rFonts w:ascii="Simplified Arabic" w:hAnsi="Simplified Arabic" w:cs="Simplified Arabic" w:hint="cs"/>
          <w:b w:val="0"/>
          <w:bCs w:val="0"/>
          <w:rtl/>
        </w:rPr>
        <w:t xml:space="preserve">و 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تحصيل إيرادات و حقوق الدائرة في مواعيدها و يتأكد من صحة احتسابها و توثيقها في السجلات حسب الأصول و التشريعات المعمول بها.</w:t>
      </w:r>
    </w:p>
    <w:p w:rsidR="00CC1D46" w:rsidRPr="008D3636" w:rsidRDefault="00CC1D46" w:rsidP="00CC1D46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يجمع البيانات المتعلقة بدراسة و تحليل الأنشطة المالية للدائرة.</w:t>
      </w:r>
    </w:p>
    <w:p w:rsidR="00832D10" w:rsidRDefault="007A1969" w:rsidP="007A1969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يشارك في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 xml:space="preserve"> عمليات الجرد الدوري و المفاجئ للصناديق و السلف و اّلات دمغ طواب الواردات و الطوابع الرقمية و تدقيق الوصولات و دفاتر الشيكات.</w:t>
      </w:r>
    </w:p>
    <w:p w:rsidR="00832D10" w:rsidRDefault="007A1969" w:rsidP="008A2283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الت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دق</w:t>
      </w: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>ق على سجلات اللوازم و على موجودات المستودعات من خلال إجراء جرد دوري والتحقق من مطابقة بيانات سجلات الموجودات مع الموجودات الفعلية.</w:t>
      </w:r>
    </w:p>
    <w:p w:rsidR="00832D10" w:rsidRDefault="007A1969" w:rsidP="00CC1D46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يساهم في ال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 xml:space="preserve">تأكد من </w:t>
      </w:r>
      <w:r w:rsidR="00CC1D46">
        <w:rPr>
          <w:rFonts w:ascii="Simplified Arabic" w:hAnsi="Simplified Arabic" w:cs="Simplified Arabic" w:hint="cs"/>
          <w:b w:val="0"/>
          <w:bCs w:val="0"/>
          <w:rtl/>
        </w:rPr>
        <w:t>توفر</w:t>
      </w:r>
      <w:r w:rsidR="00832D10">
        <w:rPr>
          <w:rFonts w:ascii="Simplified Arabic" w:hAnsi="Simplified Arabic" w:cs="Simplified Arabic" w:hint="cs"/>
          <w:b w:val="0"/>
          <w:bCs w:val="0"/>
          <w:rtl/>
        </w:rPr>
        <w:t xml:space="preserve"> و تقديم الكفالات المالية المطلوبة من الموظفين حسب التشريعات النافذة.</w:t>
      </w:r>
    </w:p>
    <w:p w:rsidR="007E2014" w:rsidRDefault="00CC1D46" w:rsidP="008A2283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</w:t>
      </w:r>
      <w:r w:rsidR="007A1969">
        <w:rPr>
          <w:rFonts w:ascii="Simplified Arabic" w:hAnsi="Simplified Arabic" w:cs="Simplified Arabic" w:hint="cs"/>
          <w:b w:val="0"/>
          <w:bCs w:val="0"/>
          <w:rtl/>
        </w:rPr>
        <w:t xml:space="preserve"> ت</w:t>
      </w:r>
      <w:r w:rsidR="00832D10" w:rsidRPr="007E2014">
        <w:rPr>
          <w:rFonts w:ascii="Simplified Arabic" w:hAnsi="Simplified Arabic" w:cs="Simplified Arabic" w:hint="cs"/>
          <w:b w:val="0"/>
          <w:bCs w:val="0"/>
          <w:rtl/>
        </w:rPr>
        <w:t>دق</w:t>
      </w:r>
      <w:r w:rsidR="007A1969">
        <w:rPr>
          <w:rFonts w:ascii="Simplified Arabic" w:hAnsi="Simplified Arabic" w:cs="Simplified Arabic" w:hint="cs"/>
          <w:b w:val="0"/>
          <w:bCs w:val="0"/>
          <w:rtl/>
        </w:rPr>
        <w:t>ي</w:t>
      </w:r>
      <w:r w:rsidR="00832D10" w:rsidRPr="007E2014">
        <w:rPr>
          <w:rFonts w:ascii="Simplified Arabic" w:hAnsi="Simplified Arabic" w:cs="Simplified Arabic" w:hint="cs"/>
          <w:b w:val="0"/>
          <w:bCs w:val="0"/>
          <w:rtl/>
        </w:rPr>
        <w:t>ق الصلاحيات وصحة التواقيع المتعلقة بكاف</w:t>
      </w:r>
      <w:r w:rsidR="007A1969">
        <w:rPr>
          <w:rFonts w:ascii="Simplified Arabic" w:hAnsi="Simplified Arabic" w:cs="Simplified Arabic" w:hint="cs"/>
          <w:b w:val="0"/>
          <w:bCs w:val="0"/>
          <w:rtl/>
        </w:rPr>
        <w:t>ة المعاملات والاجراءات المالية.</w:t>
      </w:r>
    </w:p>
    <w:p w:rsidR="00CC1D46" w:rsidRDefault="00CC1D46" w:rsidP="007A1969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يجمع البيانات اللازمة لإعداد التقرير السنوي الخاص بوحدة الرقابة الداخلية.</w:t>
      </w:r>
    </w:p>
    <w:p w:rsidR="00832D10" w:rsidRDefault="00832D10" w:rsidP="000355F2">
      <w:pPr>
        <w:pStyle w:val="Subtitle"/>
        <w:numPr>
          <w:ilvl w:val="0"/>
          <w:numId w:val="14"/>
        </w:numPr>
        <w:tabs>
          <w:tab w:val="clear" w:pos="1710"/>
          <w:tab w:val="num" w:pos="54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يقوم بأي مهام أخرى يكلف بها وتقع ضمن نطاق </w:t>
      </w:r>
      <w:r w:rsidR="008A2283">
        <w:rPr>
          <w:rFonts w:ascii="Simplified Arabic" w:hAnsi="Simplified Arabic" w:cs="Simplified Arabic"/>
          <w:b w:val="0"/>
          <w:bCs w:val="0"/>
          <w:rtl/>
        </w:rPr>
        <w:t>عمل الوحدة وضمن مهامه ومسؤوليات</w:t>
      </w:r>
      <w:r w:rsidR="008A2283">
        <w:rPr>
          <w:rFonts w:ascii="Simplified Arabic" w:hAnsi="Simplified Arabic" w:cs="Simplified Arabic" w:hint="cs"/>
          <w:b w:val="0"/>
          <w:bCs w:val="0"/>
          <w:rtl/>
        </w:rPr>
        <w:t>ه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الوظيفية.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4703D0" w:rsidRPr="008D3636" w:rsidRDefault="004703D0" w:rsidP="006E4F19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مع كافة مديريات الدائرة لتنسيق العمل وتبادل المعلومات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4703D0" w:rsidRPr="008D3636" w:rsidRDefault="004703D0" w:rsidP="006E4F19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لا يوجد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4703D0" w:rsidRPr="008D3636" w:rsidRDefault="004703D0" w:rsidP="000355F2">
      <w:pPr>
        <w:pStyle w:val="Subtitle"/>
        <w:numPr>
          <w:ilvl w:val="0"/>
          <w:numId w:val="2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7B1FA7" w:rsidRPr="008D3636" w:rsidRDefault="004703D0" w:rsidP="00936990">
      <w:pPr>
        <w:pStyle w:val="Subtitle"/>
        <w:ind w:left="34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936990" w:rsidRPr="008D3636">
        <w:rPr>
          <w:rFonts w:ascii="Simplified Arabic" w:hAnsi="Simplified Arabic" w:cs="Simplified Arabic"/>
          <w:b w:val="0"/>
          <w:bCs w:val="0"/>
          <w:rtl/>
        </w:rPr>
        <w:t>الدرجة الجامعية الأولى كحد ادنى في العلوم المحاسبية</w:t>
      </w:r>
      <w:r w:rsidR="00936990" w:rsidRPr="008D3636">
        <w:rPr>
          <w:rFonts w:ascii="Simplified Arabic" w:hAnsi="Simplified Arabic" w:cs="Simplified Arabic"/>
          <w:rtl/>
        </w:rPr>
        <w:t xml:space="preserve"> </w:t>
      </w:r>
      <w:r w:rsidR="00936990" w:rsidRPr="008D3636">
        <w:rPr>
          <w:rFonts w:ascii="Simplified Arabic" w:hAnsi="Simplified Arabic" w:cs="Simplified Arabic"/>
          <w:b w:val="0"/>
          <w:bCs w:val="0"/>
          <w:rtl/>
        </w:rPr>
        <w:t xml:space="preserve">او المالية </w:t>
      </w:r>
      <w:r w:rsidR="00936990">
        <w:rPr>
          <w:rFonts w:ascii="Simplified Arabic" w:hAnsi="Simplified Arabic" w:cs="Simplified Arabic" w:hint="cs"/>
          <w:b w:val="0"/>
          <w:bCs w:val="0"/>
          <w:rtl/>
        </w:rPr>
        <w:t xml:space="preserve">أو </w:t>
      </w:r>
      <w:r w:rsidR="00936990" w:rsidRPr="008D3636">
        <w:rPr>
          <w:rFonts w:ascii="Simplified Arabic" w:hAnsi="Simplified Arabic" w:cs="Simplified Arabic"/>
          <w:b w:val="0"/>
          <w:bCs w:val="0"/>
          <w:rtl/>
        </w:rPr>
        <w:t xml:space="preserve">اي تخصص ذو علاقة بعمل الدائرة </w:t>
      </w:r>
      <w:r w:rsidR="00936990">
        <w:rPr>
          <w:rFonts w:ascii="Simplified Arabic" w:hAnsi="Simplified Arabic" w:cs="Simplified Arabic" w:hint="cs"/>
          <w:b w:val="0"/>
          <w:bCs w:val="0"/>
          <w:rtl/>
        </w:rPr>
        <w:t>المالي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4703D0" w:rsidRPr="008D3636" w:rsidRDefault="004703D0" w:rsidP="007B1FA7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4703D0" w:rsidRPr="008D3636" w:rsidRDefault="004703D0" w:rsidP="004703D0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4703D0" w:rsidRPr="008D3636" w:rsidRDefault="004703D0" w:rsidP="00AF06C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</w:t>
      </w:r>
      <w:r w:rsidR="004C681E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3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المالي </w:t>
      </w:r>
      <w:r w:rsidR="00AF06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 xml:space="preserve">2.7 التدريب: </w:t>
      </w:r>
    </w:p>
    <w:p w:rsidR="00563E9A" w:rsidRPr="008D3636" w:rsidRDefault="00563E9A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تدريبية متخصصة في مجال العمل المالي او الرقابي لا تقل عن (30) ساعة تدريبية</w:t>
      </w:r>
      <w:r w:rsidR="004C681E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4703D0" w:rsidRPr="008D3636" w:rsidRDefault="004703D0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التحليل المالي وإعداد اللوائح المالية.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4703D0" w:rsidRPr="008D3636" w:rsidRDefault="004703D0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إعداد وكتابة التقارير.</w:t>
      </w:r>
    </w:p>
    <w:p w:rsidR="00BC3621" w:rsidRPr="008D3636" w:rsidRDefault="00BC3621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المحاسبة الحكومية</w:t>
      </w:r>
    </w:p>
    <w:p w:rsidR="00566C29" w:rsidRDefault="00566C29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اجازة مدقق داخلي</w:t>
      </w:r>
    </w:p>
    <w:p w:rsidR="00E12929" w:rsidRPr="008D3636" w:rsidRDefault="00E12929" w:rsidP="00936990">
      <w:pPr>
        <w:pStyle w:val="Subtitle"/>
        <w:ind w:left="1008"/>
        <w:jc w:val="left"/>
        <w:rPr>
          <w:rFonts w:ascii="Simplified Arabic" w:hAnsi="Simplified Arabic" w:cs="Simplified Arabic"/>
          <w:b w:val="0"/>
          <w:bCs w:val="0"/>
        </w:rPr>
      </w:pPr>
    </w:p>
    <w:p w:rsidR="004703D0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 -</w:t>
      </w:r>
      <w:r w:rsidRPr="008D3636">
        <w:rPr>
          <w:rFonts w:ascii="Simplified Arabic" w:hAnsi="Simplified Arabic" w:cs="Simplified Arabic"/>
          <w:rtl/>
        </w:rPr>
        <w:tab/>
        <w:t xml:space="preserve">3.7 </w:t>
      </w:r>
      <w:r w:rsidR="00FD0951">
        <w:rPr>
          <w:rFonts w:ascii="Simplified Arabic" w:hAnsi="Simplified Arabic" w:cs="Simplified Arabic" w:hint="cs"/>
          <w:rtl/>
        </w:rPr>
        <w:t>الكفايات الوظيفية 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FD0951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FD0951" w:rsidRDefault="00FD0951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688" w:type="dxa"/>
        <w:jc w:val="center"/>
        <w:tblInd w:w="211" w:type="dxa"/>
        <w:tblLook w:val="04A0" w:firstRow="1" w:lastRow="0" w:firstColumn="1" w:lastColumn="0" w:noHBand="0" w:noVBand="1"/>
      </w:tblPr>
      <w:tblGrid>
        <w:gridCol w:w="1328"/>
        <w:gridCol w:w="740"/>
        <w:gridCol w:w="1142"/>
        <w:gridCol w:w="855"/>
        <w:gridCol w:w="1212"/>
        <w:gridCol w:w="729"/>
        <w:gridCol w:w="1538"/>
        <w:gridCol w:w="776"/>
        <w:gridCol w:w="1558"/>
        <w:gridCol w:w="810"/>
      </w:tblGrid>
      <w:tr w:rsidR="00FD0951" w:rsidRPr="00962BF2" w:rsidTr="00876CC2">
        <w:trPr>
          <w:trHeight w:val="315"/>
          <w:jc w:val="center"/>
        </w:trPr>
        <w:tc>
          <w:tcPr>
            <w:tcW w:w="13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FD0951" w:rsidRPr="00962BF2" w:rsidTr="00876CC2">
        <w:trPr>
          <w:trHeight w:val="574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التشارك ب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583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2DBDB" w:themeFill="accent2" w:themeFillTint="33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thinHorzStripe" w:color="auto" w:fill="FFFF8A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457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855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700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thinHorzStripe" w:color="auto" w:fill="FFFF97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520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556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  <w:vAlign w:val="center"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951" w:rsidRPr="00962BF2" w:rsidTr="00876CC2">
        <w:trPr>
          <w:trHeight w:val="502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0951" w:rsidRPr="00962BF2" w:rsidRDefault="00FD0951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D0951" w:rsidRDefault="00FD0951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الفنية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57"/>
        <w:gridCol w:w="1115"/>
        <w:gridCol w:w="1099"/>
        <w:gridCol w:w="1148"/>
        <w:gridCol w:w="1117"/>
      </w:tblGrid>
      <w:tr w:rsidR="00FD0951" w:rsidRPr="00752316" w:rsidTr="00876CC2">
        <w:tc>
          <w:tcPr>
            <w:tcW w:w="3657" w:type="dxa"/>
            <w:vMerge w:val="restart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479" w:type="dxa"/>
            <w:gridSpan w:val="4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FD0951" w:rsidRPr="00752316" w:rsidTr="00876CC2">
        <w:tc>
          <w:tcPr>
            <w:tcW w:w="3657" w:type="dxa"/>
            <w:vMerge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1099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التشريعات الناظمة لعمل الدائرة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الاجراءات والتعليمات المعتمدة في الدائرة والمتعلقة بعمله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سياسات الدائرة واهدافها العامة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95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اجراءات التدقيق</w:t>
            </w: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bidi="ar-JO"/>
              </w:rPr>
            </w:pPr>
            <w:r w:rsidRPr="00FD09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الأصول المحاسبية </w:t>
            </w:r>
          </w:p>
        </w:tc>
        <w:tc>
          <w:tcPr>
            <w:tcW w:w="1115" w:type="dxa"/>
          </w:tcPr>
          <w:p w:rsidR="00FD0951" w:rsidRPr="00401658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Subtitle"/>
              <w:numPr>
                <w:ilvl w:val="0"/>
                <w:numId w:val="24"/>
              </w:numPr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 xml:space="preserve">اجراءات متابعة العمل. 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 اللغة العربية (محادثة وكتابة)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ListParagraph"/>
              <w:numPr>
                <w:ilvl w:val="0"/>
                <w:numId w:val="24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0951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الإنجليزية.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Subtitle"/>
              <w:numPr>
                <w:ilvl w:val="0"/>
                <w:numId w:val="24"/>
              </w:numPr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اساليب جمع البيانات</w:t>
            </w:r>
            <w:r w:rsidRPr="00D43226"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  <w:t>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Subtitle"/>
              <w:numPr>
                <w:ilvl w:val="0"/>
                <w:numId w:val="24"/>
              </w:numPr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تن</w:t>
            </w:r>
            <w:r w:rsidRPr="002D27EA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نظ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ي</w:t>
            </w:r>
            <w:r w:rsidRPr="002D27EA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م</w:t>
            </w:r>
            <w:r w:rsidRPr="002D27EA"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وحفظ ال</w:t>
            </w:r>
            <w:r w:rsidRPr="002D27EA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ملفات</w:t>
            </w:r>
            <w:r w:rsidRPr="002D27EA"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الخاصة ب</w:t>
            </w:r>
            <w:r w:rsidRPr="002D27EA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الوحدة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876CC2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FD0951" w:rsidRPr="00752316" w:rsidTr="00876CC2">
        <w:tc>
          <w:tcPr>
            <w:tcW w:w="3657" w:type="dxa"/>
          </w:tcPr>
          <w:p w:rsidR="00FD0951" w:rsidRPr="00FD0951" w:rsidRDefault="00FD0951" w:rsidP="00DA1AE6">
            <w:pPr>
              <w:pStyle w:val="Subtitle"/>
              <w:numPr>
                <w:ilvl w:val="0"/>
                <w:numId w:val="24"/>
              </w:numPr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استخدام تطبيقات الحاسوب.</w:t>
            </w:r>
          </w:p>
        </w:tc>
        <w:tc>
          <w:tcPr>
            <w:tcW w:w="1115" w:type="dxa"/>
          </w:tcPr>
          <w:p w:rsidR="00FD0951" w:rsidRPr="00752316" w:rsidRDefault="00FD0951" w:rsidP="00876CC2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FD0951" w:rsidRPr="00752316" w:rsidRDefault="00FD0951" w:rsidP="00FD0951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FD0951" w:rsidRPr="00FD0951" w:rsidRDefault="00FD0951" w:rsidP="00FD0951">
            <w:pPr>
              <w:pStyle w:val="ListParagraph"/>
              <w:numPr>
                <w:ilvl w:val="0"/>
                <w:numId w:val="18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FD0951" w:rsidRPr="00752316" w:rsidRDefault="00FD0951" w:rsidP="00876CC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</w:tbl>
    <w:p w:rsidR="00FD0951" w:rsidRPr="00995E7C" w:rsidRDefault="00FD0951" w:rsidP="00FD0951">
      <w:pPr>
        <w:pStyle w:val="ListParagraph"/>
        <w:bidi/>
        <w:ind w:left="1080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*</w:t>
      </w:r>
      <w:r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FD0951" w:rsidRPr="00FD0951" w:rsidRDefault="00FD0951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sectPr w:rsidR="00FD0951" w:rsidRPr="00FD095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7" w:rsidRDefault="00B258E7" w:rsidP="00BC3621">
      <w:pPr>
        <w:spacing w:after="0" w:line="240" w:lineRule="auto"/>
      </w:pPr>
      <w:r>
        <w:separator/>
      </w:r>
    </w:p>
  </w:endnote>
  <w:endnote w:type="continuationSeparator" w:id="0">
    <w:p w:rsidR="00B258E7" w:rsidRDefault="00B258E7" w:rsidP="00B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4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EC" w:rsidRDefault="00F33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0EC" w:rsidRDefault="00F3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7" w:rsidRDefault="00B258E7" w:rsidP="00BC3621">
      <w:pPr>
        <w:spacing w:after="0" w:line="240" w:lineRule="auto"/>
      </w:pPr>
      <w:r>
        <w:separator/>
      </w:r>
    </w:p>
  </w:footnote>
  <w:footnote w:type="continuationSeparator" w:id="0">
    <w:p w:rsidR="00B258E7" w:rsidRDefault="00B258E7" w:rsidP="00B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27"/>
    <w:multiLevelType w:val="hybridMultilevel"/>
    <w:tmpl w:val="B3BCCCA4"/>
    <w:lvl w:ilvl="0" w:tplc="710E9A4E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Cs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9B1"/>
    <w:multiLevelType w:val="hybridMultilevel"/>
    <w:tmpl w:val="B1827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4770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3">
    <w:nsid w:val="14BB7036"/>
    <w:multiLevelType w:val="singleLevel"/>
    <w:tmpl w:val="2682A2A8"/>
    <w:lvl w:ilvl="0">
      <w:numFmt w:val="chosung"/>
      <w:lvlText w:val="-"/>
      <w:lvlJc w:val="left"/>
      <w:pPr>
        <w:tabs>
          <w:tab w:val="num" w:pos="1494"/>
        </w:tabs>
        <w:ind w:left="1494" w:hanging="360"/>
      </w:pPr>
      <w:rPr>
        <w:rFonts w:cs="Times New Roman" w:hint="default"/>
        <w:lang w:val="en-US" w:bidi="ar-SA"/>
      </w:rPr>
    </w:lvl>
  </w:abstractNum>
  <w:abstractNum w:abstractNumId="4">
    <w:nsid w:val="25D923FE"/>
    <w:multiLevelType w:val="singleLevel"/>
    <w:tmpl w:val="D7EE6202"/>
    <w:lvl w:ilvl="0">
      <w:numFmt w:val="chosung"/>
      <w:lvlText w:val="-"/>
      <w:lvlJc w:val="left"/>
      <w:pPr>
        <w:tabs>
          <w:tab w:val="num" w:pos="1710"/>
        </w:tabs>
        <w:ind w:left="1710" w:hanging="360"/>
      </w:pPr>
      <w:rPr>
        <w:rFonts w:cs="Times New Roman" w:hint="default"/>
        <w:lang w:val="en-US"/>
      </w:rPr>
    </w:lvl>
  </w:abstractNum>
  <w:abstractNum w:abstractNumId="5">
    <w:nsid w:val="2A542533"/>
    <w:multiLevelType w:val="hybridMultilevel"/>
    <w:tmpl w:val="AF0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2B98"/>
    <w:multiLevelType w:val="hybridMultilevel"/>
    <w:tmpl w:val="7BCE0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7409"/>
    <w:multiLevelType w:val="hybridMultilevel"/>
    <w:tmpl w:val="8550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374EF"/>
    <w:multiLevelType w:val="hybridMultilevel"/>
    <w:tmpl w:val="F9FE0DE6"/>
    <w:lvl w:ilvl="0" w:tplc="4FA4B2F8">
      <w:numFmt w:val="irohaFullWidth"/>
      <w:lvlText w:val="-"/>
      <w:lvlJc w:val="left"/>
      <w:pPr>
        <w:tabs>
          <w:tab w:val="num" w:pos="1008"/>
        </w:tabs>
        <w:ind w:left="1008" w:hanging="1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8FA"/>
    <w:multiLevelType w:val="hybridMultilevel"/>
    <w:tmpl w:val="A012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413D"/>
    <w:multiLevelType w:val="hybridMultilevel"/>
    <w:tmpl w:val="0E46F41E"/>
    <w:lvl w:ilvl="0" w:tplc="E668B2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946DE"/>
    <w:multiLevelType w:val="hybridMultilevel"/>
    <w:tmpl w:val="5DFCEBB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08E"/>
    <w:multiLevelType w:val="hybridMultilevel"/>
    <w:tmpl w:val="F9FE0DE6"/>
    <w:lvl w:ilvl="0" w:tplc="4FA4B2F8">
      <w:numFmt w:val="irohaFullWidth"/>
      <w:lvlText w:val="-"/>
      <w:lvlJc w:val="left"/>
      <w:pPr>
        <w:tabs>
          <w:tab w:val="num" w:pos="1008"/>
        </w:tabs>
        <w:ind w:left="1008" w:hanging="1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42057"/>
    <w:multiLevelType w:val="hybridMultilevel"/>
    <w:tmpl w:val="BFB03BE4"/>
    <w:lvl w:ilvl="0" w:tplc="710E9A4E">
      <w:start w:val="1"/>
      <w:numFmt w:val="decimal"/>
      <w:lvlText w:val="%1."/>
      <w:lvlJc w:val="left"/>
      <w:pPr>
        <w:ind w:left="1080" w:hanging="360"/>
      </w:pPr>
      <w:rPr>
        <w:rFonts w:cs="Simplified Arabic" w:hint="default"/>
        <w:bCs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87DDE"/>
    <w:multiLevelType w:val="hybridMultilevel"/>
    <w:tmpl w:val="53BCB206"/>
    <w:lvl w:ilvl="0" w:tplc="1B6EB2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22D9B"/>
    <w:multiLevelType w:val="hybridMultilevel"/>
    <w:tmpl w:val="B2D65684"/>
    <w:lvl w:ilvl="0" w:tplc="710E9A4E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Cs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77876"/>
    <w:multiLevelType w:val="multilevel"/>
    <w:tmpl w:val="542CA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03AC2"/>
    <w:multiLevelType w:val="hybridMultilevel"/>
    <w:tmpl w:val="D146F64C"/>
    <w:lvl w:ilvl="0" w:tplc="6EE858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2310D"/>
    <w:multiLevelType w:val="hybridMultilevel"/>
    <w:tmpl w:val="EB50F15A"/>
    <w:lvl w:ilvl="0" w:tplc="1E62F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634F"/>
    <w:multiLevelType w:val="hybridMultilevel"/>
    <w:tmpl w:val="20B62F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Cs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DB7C3F"/>
    <w:multiLevelType w:val="hybridMultilevel"/>
    <w:tmpl w:val="A9CA55E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C5720"/>
    <w:multiLevelType w:val="hybridMultilevel"/>
    <w:tmpl w:val="D56878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E2103A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23">
    <w:nsid w:val="77A24A8F"/>
    <w:multiLevelType w:val="hybridMultilevel"/>
    <w:tmpl w:val="1E923A4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C58AD"/>
    <w:multiLevelType w:val="hybridMultilevel"/>
    <w:tmpl w:val="50B22CEC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92FC9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8"/>
  </w:num>
  <w:num w:numId="8">
    <w:abstractNumId w:val="17"/>
  </w:num>
  <w:num w:numId="9">
    <w:abstractNumId w:val="11"/>
  </w:num>
  <w:num w:numId="10">
    <w:abstractNumId w:val="23"/>
  </w:num>
  <w:num w:numId="11">
    <w:abstractNumId w:val="20"/>
  </w:num>
  <w:num w:numId="12">
    <w:abstractNumId w:val="25"/>
  </w:num>
  <w:num w:numId="13">
    <w:abstractNumId w:val="14"/>
  </w:num>
  <w:num w:numId="14">
    <w:abstractNumId w:val="2"/>
  </w:num>
  <w:num w:numId="15">
    <w:abstractNumId w:val="24"/>
  </w:num>
  <w:num w:numId="16">
    <w:abstractNumId w:val="7"/>
  </w:num>
  <w:num w:numId="17">
    <w:abstractNumId w:val="1"/>
  </w:num>
  <w:num w:numId="18">
    <w:abstractNumId w:val="6"/>
  </w:num>
  <w:num w:numId="19">
    <w:abstractNumId w:val="18"/>
  </w:num>
  <w:num w:numId="20">
    <w:abstractNumId w:val="5"/>
  </w:num>
  <w:num w:numId="21">
    <w:abstractNumId w:val="9"/>
  </w:num>
  <w:num w:numId="22">
    <w:abstractNumId w:val="21"/>
  </w:num>
  <w:num w:numId="23">
    <w:abstractNumId w:val="15"/>
  </w:num>
  <w:num w:numId="24">
    <w:abstractNumId w:val="0"/>
  </w:num>
  <w:num w:numId="25">
    <w:abstractNumId w:val="13"/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9"/>
    <w:rsid w:val="00016C36"/>
    <w:rsid w:val="000355F2"/>
    <w:rsid w:val="00043505"/>
    <w:rsid w:val="00064F48"/>
    <w:rsid w:val="000B248F"/>
    <w:rsid w:val="000E0877"/>
    <w:rsid w:val="001352DC"/>
    <w:rsid w:val="0014419C"/>
    <w:rsid w:val="00154C9E"/>
    <w:rsid w:val="00195C0C"/>
    <w:rsid w:val="00196669"/>
    <w:rsid w:val="00197806"/>
    <w:rsid w:val="001A2FEA"/>
    <w:rsid w:val="001C0B77"/>
    <w:rsid w:val="001C3AB8"/>
    <w:rsid w:val="001E4D4D"/>
    <w:rsid w:val="0020060B"/>
    <w:rsid w:val="00233C36"/>
    <w:rsid w:val="0024455F"/>
    <w:rsid w:val="002538BD"/>
    <w:rsid w:val="002B35FD"/>
    <w:rsid w:val="002B4802"/>
    <w:rsid w:val="002C6D74"/>
    <w:rsid w:val="002E5E08"/>
    <w:rsid w:val="0031568A"/>
    <w:rsid w:val="00317156"/>
    <w:rsid w:val="00317DF3"/>
    <w:rsid w:val="0032020B"/>
    <w:rsid w:val="0034149B"/>
    <w:rsid w:val="00342F18"/>
    <w:rsid w:val="003458B1"/>
    <w:rsid w:val="00360EE6"/>
    <w:rsid w:val="00372A87"/>
    <w:rsid w:val="00373C24"/>
    <w:rsid w:val="003A62D9"/>
    <w:rsid w:val="003B01DF"/>
    <w:rsid w:val="003C6A59"/>
    <w:rsid w:val="003E4658"/>
    <w:rsid w:val="003F5BB6"/>
    <w:rsid w:val="00401658"/>
    <w:rsid w:val="004075DC"/>
    <w:rsid w:val="00413F52"/>
    <w:rsid w:val="00434472"/>
    <w:rsid w:val="00457F41"/>
    <w:rsid w:val="00460280"/>
    <w:rsid w:val="004703D0"/>
    <w:rsid w:val="00494B32"/>
    <w:rsid w:val="004A3F12"/>
    <w:rsid w:val="004B3795"/>
    <w:rsid w:val="004C681E"/>
    <w:rsid w:val="004D45B8"/>
    <w:rsid w:val="004E12F9"/>
    <w:rsid w:val="004E449E"/>
    <w:rsid w:val="004E7860"/>
    <w:rsid w:val="00514733"/>
    <w:rsid w:val="00520B2C"/>
    <w:rsid w:val="005422E6"/>
    <w:rsid w:val="005605C1"/>
    <w:rsid w:val="00561AD7"/>
    <w:rsid w:val="00563E9A"/>
    <w:rsid w:val="00564A56"/>
    <w:rsid w:val="00566C29"/>
    <w:rsid w:val="00576977"/>
    <w:rsid w:val="005910C8"/>
    <w:rsid w:val="00593469"/>
    <w:rsid w:val="00594ADB"/>
    <w:rsid w:val="00596DBB"/>
    <w:rsid w:val="005C5C83"/>
    <w:rsid w:val="005D347F"/>
    <w:rsid w:val="005D4202"/>
    <w:rsid w:val="00610F64"/>
    <w:rsid w:val="00615B79"/>
    <w:rsid w:val="00620D8B"/>
    <w:rsid w:val="00623A92"/>
    <w:rsid w:val="006336F8"/>
    <w:rsid w:val="006350B3"/>
    <w:rsid w:val="00645C2D"/>
    <w:rsid w:val="006512C9"/>
    <w:rsid w:val="0066401D"/>
    <w:rsid w:val="006758FD"/>
    <w:rsid w:val="00696AF7"/>
    <w:rsid w:val="006A52EC"/>
    <w:rsid w:val="006B0678"/>
    <w:rsid w:val="006B66C2"/>
    <w:rsid w:val="006C53A8"/>
    <w:rsid w:val="006D2492"/>
    <w:rsid w:val="006E4F19"/>
    <w:rsid w:val="006F7B53"/>
    <w:rsid w:val="007203EE"/>
    <w:rsid w:val="00761923"/>
    <w:rsid w:val="00780400"/>
    <w:rsid w:val="00790080"/>
    <w:rsid w:val="007A0896"/>
    <w:rsid w:val="007A1969"/>
    <w:rsid w:val="007B1FA7"/>
    <w:rsid w:val="007C0BCC"/>
    <w:rsid w:val="007D114E"/>
    <w:rsid w:val="007E2014"/>
    <w:rsid w:val="007E24A3"/>
    <w:rsid w:val="007F7E60"/>
    <w:rsid w:val="00810184"/>
    <w:rsid w:val="00824F01"/>
    <w:rsid w:val="00832D10"/>
    <w:rsid w:val="0085121B"/>
    <w:rsid w:val="00891A93"/>
    <w:rsid w:val="008A2283"/>
    <w:rsid w:val="008D3636"/>
    <w:rsid w:val="008D4C53"/>
    <w:rsid w:val="00930FCD"/>
    <w:rsid w:val="00936990"/>
    <w:rsid w:val="00950C2A"/>
    <w:rsid w:val="00957B35"/>
    <w:rsid w:val="009646D7"/>
    <w:rsid w:val="0097316C"/>
    <w:rsid w:val="00990345"/>
    <w:rsid w:val="00995EE0"/>
    <w:rsid w:val="009B2197"/>
    <w:rsid w:val="009C3B90"/>
    <w:rsid w:val="009F3B77"/>
    <w:rsid w:val="009F4F6D"/>
    <w:rsid w:val="00A12BA0"/>
    <w:rsid w:val="00A31A63"/>
    <w:rsid w:val="00A45C8D"/>
    <w:rsid w:val="00A506A5"/>
    <w:rsid w:val="00A6003C"/>
    <w:rsid w:val="00A75B79"/>
    <w:rsid w:val="00A8634D"/>
    <w:rsid w:val="00AC3B57"/>
    <w:rsid w:val="00AF06C3"/>
    <w:rsid w:val="00AF17C4"/>
    <w:rsid w:val="00B11180"/>
    <w:rsid w:val="00B258E7"/>
    <w:rsid w:val="00B27CBB"/>
    <w:rsid w:val="00B72E71"/>
    <w:rsid w:val="00B85321"/>
    <w:rsid w:val="00BB0C2B"/>
    <w:rsid w:val="00BC3621"/>
    <w:rsid w:val="00BE5CBA"/>
    <w:rsid w:val="00C24309"/>
    <w:rsid w:val="00C260F1"/>
    <w:rsid w:val="00C413AC"/>
    <w:rsid w:val="00C611B3"/>
    <w:rsid w:val="00C64298"/>
    <w:rsid w:val="00CA1FB7"/>
    <w:rsid w:val="00CB160E"/>
    <w:rsid w:val="00CB6083"/>
    <w:rsid w:val="00CC1D46"/>
    <w:rsid w:val="00CC3D51"/>
    <w:rsid w:val="00CC548F"/>
    <w:rsid w:val="00D111C5"/>
    <w:rsid w:val="00D32678"/>
    <w:rsid w:val="00D43E46"/>
    <w:rsid w:val="00D443C2"/>
    <w:rsid w:val="00D50446"/>
    <w:rsid w:val="00D53FC3"/>
    <w:rsid w:val="00D6288E"/>
    <w:rsid w:val="00DA1AE6"/>
    <w:rsid w:val="00DE4853"/>
    <w:rsid w:val="00DE4CE9"/>
    <w:rsid w:val="00DE6647"/>
    <w:rsid w:val="00DF03D8"/>
    <w:rsid w:val="00DF0868"/>
    <w:rsid w:val="00DF0F9C"/>
    <w:rsid w:val="00DF2F1A"/>
    <w:rsid w:val="00DF5CCB"/>
    <w:rsid w:val="00E0597C"/>
    <w:rsid w:val="00E12929"/>
    <w:rsid w:val="00E36244"/>
    <w:rsid w:val="00E47907"/>
    <w:rsid w:val="00E8491F"/>
    <w:rsid w:val="00E86E2F"/>
    <w:rsid w:val="00E9443A"/>
    <w:rsid w:val="00E95B55"/>
    <w:rsid w:val="00EC3BDB"/>
    <w:rsid w:val="00EC5D91"/>
    <w:rsid w:val="00ED1AB5"/>
    <w:rsid w:val="00ED5F47"/>
    <w:rsid w:val="00F12D28"/>
    <w:rsid w:val="00F13B25"/>
    <w:rsid w:val="00F13C37"/>
    <w:rsid w:val="00F161EC"/>
    <w:rsid w:val="00F17BD5"/>
    <w:rsid w:val="00F26EDF"/>
    <w:rsid w:val="00F32D5C"/>
    <w:rsid w:val="00F330EC"/>
    <w:rsid w:val="00F33213"/>
    <w:rsid w:val="00F419EF"/>
    <w:rsid w:val="00F552B4"/>
    <w:rsid w:val="00F62E51"/>
    <w:rsid w:val="00F85BA5"/>
    <w:rsid w:val="00FA31D7"/>
    <w:rsid w:val="00FB1EA3"/>
    <w:rsid w:val="00FB2490"/>
    <w:rsid w:val="00FB406A"/>
    <w:rsid w:val="00FD0951"/>
    <w:rsid w:val="00FD6A95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B3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qFormat/>
    <w:rsid w:val="001E4D4D"/>
    <w:pPr>
      <w:keepNext/>
      <w:bidi/>
      <w:spacing w:after="0" w:line="240" w:lineRule="auto"/>
      <w:jc w:val="center"/>
      <w:outlineLvl w:val="0"/>
    </w:pPr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E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4D"/>
    <w:pPr>
      <w:ind w:left="720"/>
      <w:contextualSpacing/>
    </w:pPr>
    <w:rPr>
      <w:rFonts w:ascii="Calibri" w:eastAsia="Times New Roman" w:hAnsi="Calibri" w:cs="Arial"/>
    </w:rPr>
  </w:style>
  <w:style w:type="paragraph" w:styleId="Subtitle">
    <w:name w:val="Subtitle"/>
    <w:basedOn w:val="Normal"/>
    <w:link w:val="SubtitleChar"/>
    <w:qFormat/>
    <w:rsid w:val="001E4D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E4D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1E4D4D"/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customStyle="1" w:styleId="apple-style-span">
    <w:name w:val="apple-style-span"/>
    <w:basedOn w:val="DefaultParagraphFont"/>
    <w:rsid w:val="001E4D4D"/>
  </w:style>
  <w:style w:type="paragraph" w:styleId="BalloonText">
    <w:name w:val="Balloon Text"/>
    <w:basedOn w:val="Normal"/>
    <w:link w:val="BalloonTextChar"/>
    <w:uiPriority w:val="99"/>
    <w:semiHidden/>
    <w:unhideWhenUsed/>
    <w:rsid w:val="001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4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21"/>
    <w:rPr>
      <w:rFonts w:eastAsiaTheme="minorEastAsia"/>
    </w:rPr>
  </w:style>
  <w:style w:type="table" w:styleId="TableGrid">
    <w:name w:val="Table Grid"/>
    <w:basedOn w:val="TableNormal"/>
    <w:uiPriority w:val="59"/>
    <w:rsid w:val="003F5BB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640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01D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40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B3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qFormat/>
    <w:rsid w:val="001E4D4D"/>
    <w:pPr>
      <w:keepNext/>
      <w:bidi/>
      <w:spacing w:after="0" w:line="240" w:lineRule="auto"/>
      <w:jc w:val="center"/>
      <w:outlineLvl w:val="0"/>
    </w:pPr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E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4D"/>
    <w:pPr>
      <w:ind w:left="720"/>
      <w:contextualSpacing/>
    </w:pPr>
    <w:rPr>
      <w:rFonts w:ascii="Calibri" w:eastAsia="Times New Roman" w:hAnsi="Calibri" w:cs="Arial"/>
    </w:rPr>
  </w:style>
  <w:style w:type="paragraph" w:styleId="Subtitle">
    <w:name w:val="Subtitle"/>
    <w:basedOn w:val="Normal"/>
    <w:link w:val="SubtitleChar"/>
    <w:qFormat/>
    <w:rsid w:val="001E4D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E4D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1E4D4D"/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customStyle="1" w:styleId="apple-style-span">
    <w:name w:val="apple-style-span"/>
    <w:basedOn w:val="DefaultParagraphFont"/>
    <w:rsid w:val="001E4D4D"/>
  </w:style>
  <w:style w:type="paragraph" w:styleId="BalloonText">
    <w:name w:val="Balloon Text"/>
    <w:basedOn w:val="Normal"/>
    <w:link w:val="BalloonTextChar"/>
    <w:uiPriority w:val="99"/>
    <w:semiHidden/>
    <w:unhideWhenUsed/>
    <w:rsid w:val="001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4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21"/>
    <w:rPr>
      <w:rFonts w:eastAsiaTheme="minorEastAsia"/>
    </w:rPr>
  </w:style>
  <w:style w:type="table" w:styleId="TableGrid">
    <w:name w:val="Table Grid"/>
    <w:basedOn w:val="TableNormal"/>
    <w:uiPriority w:val="59"/>
    <w:rsid w:val="003F5BB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640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01D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40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1555-4D11-4FED-B12A-166D36B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 s. topasi</dc:creator>
  <cp:lastModifiedBy>Hiba Shannaq</cp:lastModifiedBy>
  <cp:revision>2</cp:revision>
  <cp:lastPrinted>2014-12-28T15:44:00Z</cp:lastPrinted>
  <dcterms:created xsi:type="dcterms:W3CDTF">2017-10-29T13:19:00Z</dcterms:created>
  <dcterms:modified xsi:type="dcterms:W3CDTF">2017-10-29T13:19:00Z</dcterms:modified>
</cp:coreProperties>
</file>